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revolutionise Salesforce delivery and ROI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AI Agents are fundamentally transforming how businesses leverage Salesforce in 2025, driving faster delivery times, reducing costs, and significantly enhancing return on investment (ROI). Traditional Salesforce projects have often been hampered by high development costs, slow delivery cycles, and challenges in adoption. In contrast, AI Agents now integrate seamlessly into workflows, provide real-time support, and automate routine tasks, enabling organisations to act with unprecedented speed and efficiency. This shift is changing the economics of Salesforce, making it a more agile and reliable business investment.</w:t>
      </w:r>
      <w:r/>
    </w:p>
    <w:p>
      <w:r/>
      <w:r>
        <w:t>A key driver behind this transformation is the rising cost of traditional consulting combined with the growing demand for faster execution and measurable ROI. Companies face pressure to scale operations without proportionally increasing headcount, while also demanding clearer insights for decision-making. AI Agents meet these needs by supporting multiple business areas, sales operations, service and support, marketing automation, compliance, governance, finance, and approvals. They enable shorter delivery times, lower operational expenses, and improved productivity, helping leadership gain greater confidence in both technology and teams managing Salesforce systems.</w:t>
      </w:r>
      <w:r/>
    </w:p>
    <w:p>
      <w:r/>
      <w:r>
        <w:t>The new model for Salesforce delivery relies heavily on AI Agents performing up to 80% of routine and repeatable tasks, such as metadata preparation, issue monitoring, workflow testing, data summarisation, and documentation. This frees human teams to focus on strategic decisions and complex problem-solving. The results include stronger output quality, predictable budgeting, faster project progression, and higher system adoption rates. Companies embracing this hybrid approach, combining AI-driven automation with human expertise, achieve faster decision cycles, consistent quality, and clearer alignment across departments.</w:t>
      </w:r>
      <w:r/>
    </w:p>
    <w:p>
      <w:r/>
      <w:r>
        <w:t>Salesforce's own initiatives reflect this trend. As reported by Reuters, Salesforce CEO Marc Benioff announced that its AI-driven platform, Agentforce, has completed over 1,000 paid deals as of December 2024, aiming to automate functions like recruiting and customer service. Benioff revealed the platform has reduced the need for human agents handling simple customer queries, while still planning to expand sales teams by over 10%. By September 2025, AI agents had replaced approximately 4,000 customer support roles internally, significantly boosting productivity, with AI handling up to half of Salesforce’s workload. Despite these efficiencies, Benioff underscored the ongoing necessity for human oversight in complex scenarios and strategic roles.</w:t>
      </w:r>
      <w:r/>
    </w:p>
    <w:p>
      <w:r/>
      <w:r>
        <w:t>Salesforce data highlights the measurable impact of AI on ROI and operational performance. Their reports suggest Agentforce users experience up to 40% faster customer case response times in sectors including telecommunications and retail, alongside a 25% increase in sales team efficiency through AI-driven lead scoring. Furthermore, enterprises utilising pre-built workflows within Agentforce report about 20% lower total cost of ownership compared to customised solutions. Another report emphasises that companies deploying Agentforce see ROI up to five times quicker and costs reduced by around 20% compared to do-it-yourself AI implementations.</w:t>
      </w:r>
      <w:r/>
    </w:p>
    <w:p>
      <w:r/>
      <w:r>
        <w:t>These advancements are supported by robust Salesforce consulting services and certified development partners like SDLC Corp. SDLC Corp integrates AI Agents into Salesforce workflows to streamline delivery cycles, enhance governance, and maintain clean, scalable systems. Operating as a Certified Salesforce Development Company, SDLC Corp emphasises a disciplined approach, aligning AI workflows with business KPIs, ensuring data hygiene, applying mature delivery frameworks, and fostering cross-team collaboration. Their model balances AI-driven automation with expert human guidance, delivering clear business outcomes such as faster development, predictable budgets, and smoother execution.</w:t>
      </w:r>
      <w:r/>
    </w:p>
    <w:p>
      <w:r/>
      <w:r>
        <w:t>The combination of AI Agents and expert consulting creates flexible, scalable Salesforce environments capable of handling peak workloads without adding staff, reducing rework through precise validation and documentation, and optimising cost-to-serve by resolving support tickets faster and automating data clean-up. This new economic model turns Salesforce projects into predictable, high-output endeavours where digital labour enhances human efforts rather than replacing them outright.</w:t>
      </w:r>
      <w:r/>
    </w:p>
    <w:p>
      <w:r/>
      <w:r>
        <w:t>Looking ahead, AI-driven Salesforce operations represent more than a passing trend; they constitute a strategic evolution in enterprise technology. Organisations adopting this approach benefit from shortened delivery cycles, improved process accuracy, lower operational costs, heightened customer trust, and stronger long-term ROI. Salesforce’s introduction of Agentforce 360, a platform that unifies humans, AI agents, and data securely across cloud tools, further cements AI’s integral role in future business workflows.</w:t>
      </w:r>
      <w:r/>
    </w:p>
    <w:p>
      <w:r/>
      <w:r>
        <w:t>In this landscape, companies that partner with experienced AI and Salesforce specialists position themselves for sustainable growth. They navigate the complexity of AI integration while maintaining clear strategy and governance, avoiding pitfalls of unchecked automation. As such, the successful blending of AI Agents with human expertise is rapidly becoming the benchmark for innovation and efficiency in Salesforce-driven enterprises.</w:t>
      </w:r>
      <w:r/>
    </w:p>
    <w:p>
      <w:pPr>
        <w:pStyle w:val="Heading3"/>
      </w:pPr>
      <w:r>
        <w:t>📌 Reference Map:</w:t>
      </w:r>
      <w:r/>
      <w:r/>
    </w:p>
    <w:p>
      <w:pPr>
        <w:pStyle w:val="ListBullet"/>
        <w:spacing w:line="240" w:lineRule="auto"/>
        <w:ind w:left="720"/>
      </w:pPr>
      <w:r/>
      <w:hyperlink r:id="rId9">
        <w:r>
          <w:rPr>
            <w:color w:val="0000EE"/>
            <w:u w:val="single"/>
          </w:rPr>
          <w:t>[1]</w:t>
        </w:r>
      </w:hyperlink>
      <w:r>
        <w:t xml:space="preserve"> (OpenPR) - Paragraphs 1, 2, 3, 4, 5, 6, 7, 8</w:t>
      </w:r>
      <w:r/>
    </w:p>
    <w:p>
      <w:pPr>
        <w:pStyle w:val="ListBullet"/>
        <w:spacing w:line="240" w:lineRule="auto"/>
        <w:ind w:left="720"/>
      </w:pPr>
      <w:r/>
      <w:hyperlink r:id="rId10">
        <w:r>
          <w:rPr>
            <w:color w:val="0000EE"/>
            <w:u w:val="single"/>
          </w:rPr>
          <w:t>[2]</w:t>
        </w:r>
      </w:hyperlink>
      <w:r>
        <w:t xml:space="preserve"> (Reuters) - Paragraph 5</w:t>
      </w:r>
      <w:r/>
    </w:p>
    <w:p>
      <w:pPr>
        <w:pStyle w:val="ListBullet"/>
        <w:spacing w:line="240" w:lineRule="auto"/>
        <w:ind w:left="720"/>
      </w:pPr>
      <w:r/>
      <w:hyperlink r:id="rId11">
        <w:r>
          <w:rPr>
            <w:color w:val="0000EE"/>
            <w:u w:val="single"/>
          </w:rPr>
          <w:t>[3]</w:t>
        </w:r>
      </w:hyperlink>
      <w:r>
        <w:t xml:space="preserve"> (Salesforce Report) - Paragraph 6</w:t>
      </w:r>
      <w:r/>
    </w:p>
    <w:p>
      <w:pPr>
        <w:pStyle w:val="ListBullet"/>
        <w:spacing w:line="240" w:lineRule="auto"/>
        <w:ind w:left="720"/>
      </w:pPr>
      <w:r/>
      <w:hyperlink r:id="rId12">
        <w:r>
          <w:rPr>
            <w:color w:val="0000EE"/>
            <w:u w:val="single"/>
          </w:rPr>
          <w:t>[4]</w:t>
        </w:r>
      </w:hyperlink>
      <w:r>
        <w:t xml:space="preserve"> (Windows Central) - Paragraph 5</w:t>
      </w:r>
      <w:r/>
    </w:p>
    <w:p>
      <w:pPr>
        <w:pStyle w:val="ListBullet"/>
        <w:spacing w:line="240" w:lineRule="auto"/>
        <w:ind w:left="720"/>
      </w:pPr>
      <w:r/>
      <w:hyperlink r:id="rId13">
        <w:r>
          <w:rPr>
            <w:color w:val="0000EE"/>
            <w:u w:val="single"/>
          </w:rPr>
          <w:t>[5]</w:t>
        </w:r>
      </w:hyperlink>
      <w:r>
        <w:t xml:space="preserve"> (Reuters) - Paragraph 7</w:t>
      </w:r>
      <w:r/>
    </w:p>
    <w:p>
      <w:pPr>
        <w:pStyle w:val="ListBullet"/>
        <w:spacing w:line="240" w:lineRule="auto"/>
        <w:ind w:left="720"/>
      </w:pPr>
      <w:r/>
      <w:hyperlink r:id="rId14">
        <w:r>
          <w:rPr>
            <w:color w:val="0000EE"/>
            <w:u w:val="single"/>
          </w:rPr>
          <w:t>[6]</w:t>
        </w:r>
      </w:hyperlink>
      <w:r>
        <w:t xml:space="preserve"> (Salesforce Report) - Paragraph 6,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https://www.openpr.com/news/4284633/ai-agents-in-salesforce-faster-delivery-lower-costs-higher</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https://www.reuters.com/technology/artificial-intelligence/salesforce-closes-1000-paid-agentforce-deals-looks-robot-future-2024-12-17/</w:t>
        </w:r>
      </w:hyperlink>
      <w:r>
        <w:t xml:space="preserve"> - In December 2024, Salesforce CEO Marc Benioff announced the completion of over 1,000 paid deals for 'Agentforce', an AI-driven platform designed to create virtual representatives. The platform aims to automate tasks such as recruiting and customer service, integrating with Salesforce's messaging app, Slack. Benioff highlighted that AI applications have significantly reduced the number of human agents required for simple customer queries, while also planning to expand the sales staff by over 10%. He emphasized the role of 'digital labor' in augmenting human work and expanding the economy.</w:t>
      </w:r>
      <w:r/>
    </w:p>
    <w:p>
      <w:pPr>
        <w:pStyle w:val="ListNumber"/>
        <w:spacing w:line="240" w:lineRule="auto"/>
        <w:ind w:left="720"/>
      </w:pPr>
      <w:r/>
      <w:hyperlink r:id="rId11">
        <w:r>
          <w:rPr>
            <w:color w:val="0000EE"/>
            <w:u w:val="single"/>
          </w:rPr>
          <w:t>https://www.salesforce.com/en-gb/wp-content/uploads/sites/16/documents/agentforce/salesforce-maximizing-roi-with-agentforce-2025-uk.pdf</w:t>
        </w:r>
      </w:hyperlink>
      <w:r>
        <w:t xml:space="preserve"> - This Salesforce report outlines how Agentforce, Salesforce's AI platform, can enhance return on investment (ROI) for enterprises. It highlights that automating customer case resolutions has led to 40% faster response times in sectors like telecommunications and retail. Additionally, intelligent agents have been shown to increase sales team efficiency by 25% through AI-driven lead scoring. The report also notes that enterprises leveraging pre-built workflows in Agentforce report a 20% lower Total Cost of Ownership compared to custom solutions.</w:t>
      </w:r>
      <w:r/>
    </w:p>
    <w:p>
      <w:pPr>
        <w:pStyle w:val="ListNumber"/>
        <w:spacing w:line="240" w:lineRule="auto"/>
        <w:ind w:left="720"/>
      </w:pPr>
      <w:r/>
      <w:hyperlink r:id="rId12">
        <w:r>
          <w:rPr>
            <w:color w:val="0000EE"/>
            <w:u w:val="single"/>
          </w:rPr>
          <w:t>https://www.windowscentral.com/artificial-intelligence/i-need-fewer-heads-salesforce-ceo-marc-benioff-says-ai-agents-have-replaced-4000-support-roles-at-the-company-but-remains-deeply-skeptical-of-agi-which-he-likens-to-hypnosis</w:t>
        </w:r>
      </w:hyperlink>
      <w:r>
        <w:t xml:space="preserve"> - In September 2025, Salesforce CEO Marc Benioff revealed that AI agents have replaced 4,000 customer support roles at the company, reducing the support staff from 9,000 to 5,000. He cited significant productivity gains, with AI now handling up to 50% of the company’s work. These AI agents break complex tasks into simpler ones to improve efficiency and have been especially effective in sales, managing previously neglected leads. Despite this shift, Benioff emphasized the continued need for human employees, as AI still requires oversight and intervention in complex scenarios.</w:t>
      </w:r>
      <w:r/>
    </w:p>
    <w:p>
      <w:pPr>
        <w:pStyle w:val="ListNumber"/>
        <w:spacing w:line="240" w:lineRule="auto"/>
        <w:ind w:left="720"/>
      </w:pPr>
      <w:r/>
      <w:hyperlink r:id="rId13">
        <w:r>
          <w:rPr>
            <w:color w:val="0000EE"/>
            <w:u w:val="single"/>
          </w:rPr>
          <w:t>https://www.reuters.com/business/salesforce-launches-agentforce-360-ai-platform-boost-software-products-2025-10-13/</w:t>
        </w:r>
      </w:hyperlink>
      <w:r>
        <w:t xml:space="preserve"> - In October 2025, Salesforce announced the global launch of its AI platform, Agentforce 360, designed to automate routine tasks across its suite of cloud-based tools. The platform aims to connect humans, AI agents, and data on a single, trusted system, enhancing productivity and efficiency. Agentforce 360 already has 12,000 customers, including major companies like Reddit, OpenTable, and Adecco. As competition grows in the AI-driven software industry, firms are increasingly integrating such technologies to help clients cut costs. Additionally, Salesforce revealed that its messaging tool Slack will incorporate conversational AI, enabling employees to retrieve data and perform tasks within chats, while maintaining enterprise-level security and controls.</w:t>
      </w:r>
      <w:r/>
    </w:p>
    <w:p>
      <w:pPr>
        <w:pStyle w:val="ListNumber"/>
        <w:spacing w:line="240" w:lineRule="auto"/>
        <w:ind w:left="720"/>
      </w:pPr>
      <w:r/>
      <w:hyperlink r:id="rId14">
        <w:r>
          <w:rPr>
            <w:color w:val="0000EE"/>
            <w:u w:val="single"/>
          </w:rPr>
          <w:t>https://www.salesforce.com/ap/form/agentforce/maximizing-roi-with-agentforce/</w:t>
        </w:r>
      </w:hyperlink>
      <w:r>
        <w:t xml:space="preserve"> - This Salesforce report discusses how Agentforce, Salesforce's AI platform, can accelerate ROI for enterprises. It highlights that Agentforce customers can achieve ROI five times faster with 20% lower costs than do-it-yourself (DIY) approaches. The report also shares success stories of how Agentforce customers are realising value quickly and provides a framework for calculating ROI from agentic AI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284633/ai-agents-in-salesforce-faster-delivery-lower-costs-higher" TargetMode="External"/><Relationship Id="rId10" Type="http://schemas.openxmlformats.org/officeDocument/2006/relationships/hyperlink" Target="https://www.reuters.com/technology/artificial-intelligence/salesforce-closes-1000-paid-agentforce-deals-looks-robot-future-2024-12-17/" TargetMode="External"/><Relationship Id="rId11" Type="http://schemas.openxmlformats.org/officeDocument/2006/relationships/hyperlink" Target="https://www.salesforce.com/en-gb/wp-content/uploads/sites/16/documents/agentforce/salesforce-maximizing-roi-with-agentforce-2025-uk.pdf" TargetMode="External"/><Relationship Id="rId12" Type="http://schemas.openxmlformats.org/officeDocument/2006/relationships/hyperlink" Target="https://www.windowscentral.com/artificial-intelligence/i-need-fewer-heads-salesforce-ceo-marc-benioff-says-ai-agents-have-replaced-4000-support-roles-at-the-company-but-remains-deeply-skeptical-of-agi-which-he-likens-to-hypnosis" TargetMode="External"/><Relationship Id="rId13" Type="http://schemas.openxmlformats.org/officeDocument/2006/relationships/hyperlink" Target="https://www.reuters.com/business/salesforce-launches-agentforce-360-ai-platform-boost-software-products-2025-10-13/" TargetMode="External"/><Relationship Id="rId14" Type="http://schemas.openxmlformats.org/officeDocument/2006/relationships/hyperlink" Target="https://www.salesforce.com/ap/form/agentforce/maximizing-roi-with-agentfor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