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VAST Data and Microsoft collaborate to revolutionise AI infrastructure with Azure platform</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VAST Data has announced a strategic collaboration with Microsoft to deliver advanced, high-performance AI infrastructure through the Azure cloud platform. Unveiled at Microsoft Ignite, this partnership will provide Azure customers with access to the VAST AI Operating System (OS), designed specifically to support the emerging demands of agentic AI , AI systems capable of autonomous, intelligent decision-making and action.</w:t>
      </w:r>
      <w:r/>
    </w:p>
    <w:p>
      <w:r/>
      <w:r>
        <w:t>The VAST AI OS promises enterprises a unified suite of data services that include storage, data cataloging, and database functionalities. This integration is tailored to support complex AI workflows seamlessly across on-premises, hybrid, and multi-cloud environments. The system is engineered to deliver the scale, intelligence, and automation essential for accelerating AI-driven innovation. Importantly, the VAST AI OS will operate within Azure infrastructure, allowing customers to deploy and manage it using the familiar governance, security, billing, and operational tools inherent to Microsoft's platform, ensuring consistent performance and reliability at an enterprise level.</w:t>
      </w:r>
      <w:r/>
    </w:p>
    <w:p>
      <w:r/>
      <w:r>
        <w:t>Jeff Denworth, Co-Founder of VAST Data, articulated the collaboration as a key step toward a future where AI infrastructure combines performance, scalability, and ease of use. He highlighted that becoming an Azure Partner allows customers to unify their data and AI pipelines across various environments, harnessing the power of VAST’s platform alongside Microsoft’s global cloud capabilities.</w:t>
      </w:r>
      <w:r/>
    </w:p>
    <w:p>
      <w:r/>
      <w:r>
        <w:t>The VAST AI OS on Azure will include several advanced features designed for the rigorous demands of AI development and deployment. Key among these is the built-for-agentic-AI architecture that leverages VAST’s InsightEngine and AgentEngine. InsightEngine facilitates high-performance compute and database services that accelerate vector search, retrieval-augmented generation (RAG) pipelines, and data preparation tasks directly where data resides. AgentEngine enables autonomous agents to operate on real-time data streams, supporting continuous AI reasoning across hybrid and multi-cloud setups.</w:t>
      </w:r>
      <w:r/>
    </w:p>
    <w:p>
      <w:r/>
      <w:r>
        <w:t>Performance optimisation for AI model builders is another cornerstone of the offering. The VAST AI OS keeps Azure’s GPU and CPU clusters efficiently utilised by providing high-throughput data services, intelligent caching, and metadata-tuned input/output operations. The system also benefits from Microsoft’s latest Azure Infrastructure innovations, including the Laos VM Series equipped with Azure Boost Accelerated Networking, enhancing throughput and reducing latency.</w:t>
      </w:r>
      <w:r/>
    </w:p>
    <w:p>
      <w:r/>
      <w:r>
        <w:t>A significant advantage of this collaboration is the seamless hybrid AI capability. VAST’s exabyte-scale DataSpace technology creates a unified global namespace that eliminates data silos and allows instantaneous bursting from on-premises infrastructure into Azure’s GPU-accelerated cloud workloads without the need for migration or reconfiguration. This flexibility supports enterprises in scaling AI workloads dynamically according to demand.</w:t>
      </w:r>
      <w:r/>
    </w:p>
    <w:p>
      <w:r/>
      <w:r>
        <w:t>Furthermore, VAST’s DataStore supports a flexible array of protocols including file (NFS, SMB), object (S3), and block storage, while their integrated DataBase combines transactional speed with data warehousing query capabilities and the cost efficiencies of a data lake. This unified data access allows diverse workloads to coexist without compromise on a single platform.</w:t>
      </w:r>
      <w:r/>
    </w:p>
    <w:p>
      <w:r/>
      <w:r>
        <w:t>The architecture behind VAST’s platform is designed for elasticity and cost-efficiency. Its Disaggregated, Shared-Everything (DASE) model allows separate scaling of compute and storage resources within Azure. Alongside built-in Similarity Reduction technology, the platform significantly reduces the storage footprint and associated costs for large-scale AI infrastructures.</w:t>
      </w:r>
      <w:r/>
    </w:p>
    <w:p>
      <w:r/>
      <w:r>
        <w:t>Aung Oo, Vice President of Azure Storage at Microsoft, affirmed that this collaboration enables Azure customers to harness a high-performance, scalable AI platform built on advanced Azure hardware. He emphasised the importance of VAST Data’s scalability and AI-native features in supporting model builders worldwide, noting that the partnership helps streamline operations, control costs, and accelerate insights for AI workloads spanning all sizes.</w:t>
      </w:r>
      <w:r/>
    </w:p>
    <w:p>
      <w:r/>
      <w:r>
        <w:t>Looking forward, Microsoft’s ongoing investments in AI infrastructure, including custom silicon developments, will be closely aligned with VAST Data to address next-generation platform needs. This collaboration positions VAST as a critical component in Microsoft's wider AI computing strategy, aspiring to power future AI systems efficiently regardless of their processor or model architecture.</w:t>
      </w:r>
      <w:r/>
    </w:p>
    <w:p>
      <w:r/>
      <w:r>
        <w:t>The partnership will be showcased in upcoming industry events. Renen Hallak, VAST Data’s CEO, is scheduled to attend Microsoft Ignite in San Francisco to engage in a series of discussions on operationalizing agentic AI globally via Azure and VAST technology. Additionally, at Supercomputing 2025 in St. Louis, VAST Data will host sessions including a conversation with Andrew Jones from Microsoft on AI and modern data strategies shaping the AI cloud, alongside technical presentations and demonstrations from both companies.</w:t>
      </w:r>
      <w:r/>
    </w:p>
    <w:p>
      <w:r/>
      <w:r>
        <w:t>This collaboration underscores a broader trend whereby VAST Data is partnering with leading cloud providers to expand AI infrastructure capabilities. In parallel initiatives, VAST has collaborated with Google Cloud to integrate AI workflows and with CoreWeave to build a global AI cloud powered by NVIDIA technology, enabling faster and more cost-effective generative AI and HPC workloads. VAST’s partnerships extend to Akamai for edge AI inference optimisation and G42 Cloud to support AI supercomputing, reflecting a comprehensive ecosystem approach to meeting the diverse requirements of AI innovation across industries.</w:t>
      </w:r>
      <w:r/>
    </w:p>
    <w:p>
      <w:r/>
      <w:r>
        <w:t>With its strong emphasis on scalability, performance, and seamless integration, the VAST AI Operating System on Microsoft Azure marks a significant advancement for enterprises looking to harness the next wave of AI technologies with operational simplicity and global cloud reach.</w:t>
      </w:r>
      <w:r/>
    </w:p>
    <w:p>
      <w:pPr>
        <w:pStyle w:val="Heading3"/>
      </w:pPr>
      <w:r>
        <w:t>📌 Reference Map:</w:t>
      </w:r>
      <w:r/>
      <w:r/>
    </w:p>
    <w:p>
      <w:pPr>
        <w:pStyle w:val="ListBullet"/>
        <w:spacing w:line="240" w:lineRule="auto"/>
        <w:ind w:left="720"/>
      </w:pPr>
      <w:r/>
      <w:hyperlink r:id="rId9">
        <w:r>
          <w:rPr>
            <w:color w:val="0000EE"/>
            <w:u w:val="single"/>
          </w:rPr>
          <w:t>[1]</w:t>
        </w:r>
      </w:hyperlink>
      <w:r>
        <w:t xml:space="preserve"> Tech Africa News - Paragraphs 1-11, 13-15 </w:t>
      </w:r>
      <w:r/>
    </w:p>
    <w:p>
      <w:pPr>
        <w:pStyle w:val="ListBullet"/>
        <w:spacing w:line="240" w:lineRule="auto"/>
        <w:ind w:left="720"/>
      </w:pPr>
      <w:r/>
      <w:hyperlink r:id="rId10">
        <w:r>
          <w:rPr>
            <w:color w:val="0000EE"/>
            <w:u w:val="single"/>
          </w:rPr>
          <w:t>[2]</w:t>
        </w:r>
      </w:hyperlink>
      <w:r>
        <w:t xml:space="preserve"> VAST Data press release - Paragraphs 1-3 </w:t>
      </w:r>
      <w:r/>
    </w:p>
    <w:p>
      <w:pPr>
        <w:pStyle w:val="ListBullet"/>
        <w:spacing w:line="240" w:lineRule="auto"/>
        <w:ind w:left="720"/>
      </w:pPr>
      <w:r/>
      <w:hyperlink r:id="rId11">
        <w:r>
          <w:rPr>
            <w:color w:val="0000EE"/>
            <w:u w:val="single"/>
          </w:rPr>
          <w:t>[3]</w:t>
        </w:r>
      </w:hyperlink>
      <w:r>
        <w:t xml:space="preserve"> VAST Data website - Paragraphs 1-2 </w:t>
      </w:r>
      <w:r/>
    </w:p>
    <w:p>
      <w:pPr>
        <w:pStyle w:val="ListBullet"/>
        <w:spacing w:line="240" w:lineRule="auto"/>
        <w:ind w:left="720"/>
      </w:pPr>
      <w:r/>
      <w:hyperlink r:id="rId12">
        <w:r>
          <w:rPr>
            <w:color w:val="0000EE"/>
            <w:u w:val="single"/>
          </w:rPr>
          <w:t>[4]</w:t>
        </w:r>
      </w:hyperlink>
      <w:r>
        <w:t xml:space="preserve"> VAST Data press release on Google Cloud - Paragraph 16 </w:t>
      </w:r>
      <w:r/>
    </w:p>
    <w:p>
      <w:pPr>
        <w:pStyle w:val="ListBullet"/>
        <w:spacing w:line="240" w:lineRule="auto"/>
        <w:ind w:left="720"/>
      </w:pPr>
      <w:r/>
      <w:hyperlink r:id="rId13">
        <w:r>
          <w:rPr>
            <w:color w:val="0000EE"/>
            <w:u w:val="single"/>
          </w:rPr>
          <w:t>[5]</w:t>
        </w:r>
      </w:hyperlink>
      <w:r>
        <w:t xml:space="preserve"> VAST Data press release on CoreWeave - Paragraph 16 </w:t>
      </w:r>
      <w:r/>
    </w:p>
    <w:p>
      <w:pPr>
        <w:pStyle w:val="ListBullet"/>
        <w:spacing w:line="240" w:lineRule="auto"/>
        <w:ind w:left="720"/>
      </w:pPr>
      <w:r/>
      <w:hyperlink r:id="rId14">
        <w:r>
          <w:rPr>
            <w:color w:val="0000EE"/>
            <w:u w:val="single"/>
          </w:rPr>
          <w:t>[6]</w:t>
        </w:r>
      </w:hyperlink>
      <w:r>
        <w:t xml:space="preserve"> Akamai and VAST partnership - Paragraph 16 </w:t>
      </w:r>
      <w:r/>
    </w:p>
    <w:p>
      <w:pPr>
        <w:pStyle w:val="ListBullet"/>
        <w:spacing w:line="240" w:lineRule="auto"/>
        <w:ind w:left="720"/>
      </w:pPr>
      <w:r/>
      <w:hyperlink r:id="rId15">
        <w:r>
          <w:rPr>
            <w:color w:val="0000EE"/>
            <w:u w:val="single"/>
          </w:rPr>
          <w:t>[7]</w:t>
        </w:r>
      </w:hyperlink>
      <w:r>
        <w:t xml:space="preserve"> G42 Cloud partnership - Paragraph 16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https://techafricanews.com/2025/11/24/vast-data-and-microsoft-collaborate-to-deliver-high-performance-ai-infrastructure-in-the-cloud/</w:t>
        </w:r>
      </w:hyperlink>
      <w:r>
        <w:t xml:space="preserve"> - Please view link - unable to able to access data</w:t>
      </w:r>
      <w:r/>
    </w:p>
    <w:p>
      <w:pPr>
        <w:pStyle w:val="ListNumber"/>
        <w:spacing w:line="240" w:lineRule="auto"/>
        <w:ind w:left="720"/>
      </w:pPr>
      <w:r/>
      <w:hyperlink r:id="rId10">
        <w:r>
          <w:rPr>
            <w:color w:val="0000EE"/>
            <w:u w:val="single"/>
          </w:rPr>
          <w:t>https://www.vastdata.com/press-releases/vast-data-partners-with-microsoft-to-power-the-next-wave-of-agentic-ai</w:t>
        </w:r>
      </w:hyperlink>
      <w:r>
        <w:t xml:space="preserve"> - VAST Data has announced a collaboration with Microsoft to deliver high-performance AI infrastructure in the cloud. This partnership enables Azure customers to deploy the VAST AI Operating System, providing unified storage, data cataloging, and database capabilities to support complex AI workflows. The integration allows organizations to manage data seamlessly across on-premises, hybrid, and multi-cloud environments, delivering the scale, intelligence, and automation required to accelerate AI innovation. The VAST AI Operating System will run on Azure infrastructure, enabling customers to deploy and operate it using the same tools, governance, security, and billing frameworks they have become accustomed to, ensuring unified management, consistent performance, and Azure-grade reliability.</w:t>
      </w:r>
      <w:r/>
    </w:p>
    <w:p>
      <w:pPr>
        <w:pStyle w:val="ListNumber"/>
        <w:spacing w:line="240" w:lineRule="auto"/>
        <w:ind w:left="720"/>
      </w:pPr>
      <w:r/>
      <w:hyperlink r:id="rId11">
        <w:r>
          <w:rPr>
            <w:color w:val="0000EE"/>
            <w:u w:val="single"/>
          </w:rPr>
          <w:t>https://www.vastdata.com/technology/microsoft-azure</w:t>
        </w:r>
      </w:hyperlink>
      <w:r>
        <w:t xml:space="preserve"> - VAST Data and Microsoft have partnered to deliver high-performance AI infrastructure on Azure. The VAST AI Operating System, built for agentic AI, will run on Azure infrastructure, enabling customers to deploy and operate it using the same tools, governance, security, and billing frameworks they are accustomed to. This collaboration allows enterprises to unify their data and AI pipelines across environments with the power, simplicity, and performance expected from VAST, now with the reach, elasticity, and reliability of Microsoft’s global cloud.</w:t>
      </w:r>
      <w:r/>
    </w:p>
    <w:p>
      <w:pPr>
        <w:pStyle w:val="ListNumber"/>
        <w:spacing w:line="240" w:lineRule="auto"/>
        <w:ind w:left="720"/>
      </w:pPr>
      <w:r/>
      <w:hyperlink r:id="rId12">
        <w:r>
          <w:rPr>
            <w:color w:val="0000EE"/>
            <w:u w:val="single"/>
          </w:rPr>
          <w:t>https://www.vastdata.com/press-releases/vast-data-and-google-cloud-collaborate-to-accelerate-ai-breakthroughs</w:t>
        </w:r>
      </w:hyperlink>
      <w:r>
        <w:t xml:space="preserve"> - VAST Data and Google Cloud have expanded their collaboration to help global enterprises and AI pioneers unlock the full potential of the VAST Data Platform. The VAST Data Platform, purpose-built for AI and large-scale data processing, is fully integrated into Google Cloud, offering a unified foundation for training, retrieval-augmented generation (RAG), inference, and analytics pipelines that span across cloud, edge, and on-premises environments. This integration enables organizations to quickly deploy VAST’s enterprise-grade platform to accelerate AI, ML, and analytics initiatives without operational overhead, unifying AI training, RAG pipelines, high-throughput data processing, and unstructured data lakes on a single, high-performance platform.</w:t>
      </w:r>
      <w:r/>
    </w:p>
    <w:p>
      <w:pPr>
        <w:pStyle w:val="ListNumber"/>
        <w:spacing w:line="240" w:lineRule="auto"/>
        <w:ind w:left="720"/>
      </w:pPr>
      <w:r/>
      <w:hyperlink r:id="rId13">
        <w:r>
          <w:rPr>
            <w:color w:val="0000EE"/>
            <w:u w:val="single"/>
          </w:rPr>
          <w:t>https://www.vastdata.com/press-releases/coreweave-selects-vast-data-platform-for-ai-cloud</w:t>
        </w:r>
      </w:hyperlink>
      <w:r>
        <w:t xml:space="preserve"> - CoreWeave and VAST Data have announced a strategic partnership to build a global, NVIDIA-powered accelerated computing cloud for deploying, managing, and securing hundreds of petabytes of data for generative AI, high-performance computing (HPC), and visual effects (VFX) workloads. CoreWeave has selected the VAST Data Platform to power all of its data centers, leveraging its scale, performance, and multi-tenant enterprise AI cloud capabilities required to power massive AI and large language model (LLM) training and inference applications. The partnership aims to deliver a multi-tenant and zero-trust environment purpose-built for accelerated compute use cases like machine learning, VFX and rendering, Pixel Streaming, and batch processing, up to 35 times faster and 80 percent less expensive than legacy cloud providers.</w:t>
      </w:r>
      <w:r/>
    </w:p>
    <w:p>
      <w:pPr>
        <w:pStyle w:val="ListNumber"/>
        <w:spacing w:line="240" w:lineRule="auto"/>
        <w:ind w:left="720"/>
      </w:pPr>
      <w:r/>
      <w:hyperlink r:id="rId14">
        <w:r>
          <w:rPr>
            <w:color w:val="0000EE"/>
            <w:u w:val="single"/>
          </w:rPr>
          <w:t>https://www.akamai.com/newsroom/press-release/akamai-and-vast-data-working-to-usher-in-the-era-of-edge-ai-inference</w:t>
        </w:r>
      </w:hyperlink>
      <w:r>
        <w:t xml:space="preserve"> - Akamai Technologies and VAST Data have entered into an agreement to make data-intensive AI inferencing faster and more efficient. The collaboration integrates Akamai's massive distributed platform with the VAST Data Platform’s approach to data-intensive computing to provide better local response time and localization for distributed inference. This partnership aims to lower costs and improve customer experience, helping to democratize edge AI computing by addressing challenges such as latency, cost, and scalability in deploying AI-powered applications at scale.</w:t>
      </w:r>
      <w:r/>
    </w:p>
    <w:p>
      <w:pPr>
        <w:pStyle w:val="ListNumber"/>
        <w:spacing w:line="240" w:lineRule="auto"/>
        <w:ind w:left="720"/>
      </w:pPr>
      <w:r/>
      <w:hyperlink r:id="rId15">
        <w:r>
          <w:rPr>
            <w:color w:val="0000EE"/>
            <w:u w:val="single"/>
          </w:rPr>
          <w:t>https://www.vastdata.com/press-releases/g42-cloud-partners-with-vast</w:t>
        </w:r>
      </w:hyperlink>
      <w:r>
        <w:t xml:space="preserve"> - G42 Cloud and VAST Data have joined forces in a strategic partnership to reimagine the future of data-intensive AI computing. G42 Cloud selected the VAST Data Platform to build a central data foundation for a global network of AI supercomputers and to store and learn from hundreds of petabytes of data. The VAST Data Platform will serve as a central multi-tenant and secure data platform that scales capacity and performance to power a multi-architecture high-performance computing system as well as the world’s largest AI supercomputer, Condor Galaxy. This collaboration aims to set a standard of excellence in shaping the future of AI computing, unlocking value from large reserves of data to help solve grand challenges across several computing disciplines.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africanews.com/2025/11/24/vast-data-and-microsoft-collaborate-to-deliver-high-performance-ai-infrastructure-in-the-cloud/" TargetMode="External"/><Relationship Id="rId10" Type="http://schemas.openxmlformats.org/officeDocument/2006/relationships/hyperlink" Target="https://www.vastdata.com/press-releases/vast-data-partners-with-microsoft-to-power-the-next-wave-of-agentic-ai" TargetMode="External"/><Relationship Id="rId11" Type="http://schemas.openxmlformats.org/officeDocument/2006/relationships/hyperlink" Target="https://www.vastdata.com/technology/microsoft-azure" TargetMode="External"/><Relationship Id="rId12" Type="http://schemas.openxmlformats.org/officeDocument/2006/relationships/hyperlink" Target="https://www.vastdata.com/press-releases/vast-data-and-google-cloud-collaborate-to-accelerate-ai-breakthroughs" TargetMode="External"/><Relationship Id="rId13" Type="http://schemas.openxmlformats.org/officeDocument/2006/relationships/hyperlink" Target="https://www.vastdata.com/press-releases/coreweave-selects-vast-data-platform-for-ai-cloud" TargetMode="External"/><Relationship Id="rId14" Type="http://schemas.openxmlformats.org/officeDocument/2006/relationships/hyperlink" Target="https://www.akamai.com/newsroom/press-release/akamai-and-vast-data-working-to-usher-in-the-era-of-edge-ai-inference" TargetMode="External"/><Relationship Id="rId15" Type="http://schemas.openxmlformats.org/officeDocument/2006/relationships/hyperlink" Target="https://www.vastdata.com/press-releases/g42-cloud-partners-with-vas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