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Excellent Publicity's new AI platform democratises global advertising with seamless integration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Excellent Publicity has introduced ExcellentPublicity.ai, positioning it as India’s first unified AI-driven AdTech platform designed to centralise and streamline the entire advertising lifecycle for brands worldwide. The platform aims to ease the complexity traditionally involved in advertising by integrating strategy, content creation, media planning, budgeting, research, reporting, and real-time campaign execution into a single interface. This comprehensive approach eliminates the need for multiple disconnected tools or reliance on varied vendors, making advertising management seamless and accessible to startups, MSMEs, corporates, government bodies, agencies, global organisations, and independent creators alike.</w:t>
      </w:r>
      <w:r/>
    </w:p>
    <w:p>
      <w:r/>
      <w:r>
        <w:t>The platform is promoted as a complete advertising ecosystem, allowing users to build brand kits, develop campaign calendars, create social media content, apply industry-backed marketing concepts, generate competitor reports, and project budgets. Users are equipped to plan and execute campaigns across both offline and digital media disciplines. What sets ExcellentPublicity.ai apart from other AI marketing tools is its combination of strategic and creative intelligence with execution capabilities, a feature that most competing AI offerings do not provide. Backed by 14 years of campaign data drawn from over 300,000 campaigns, the system uses sophisticated cost intelligence to compare media prices, detect overspending, forecast return on investment, and deliver actionable insights grounded in actual campaign performance rather than superficial AI-generated suggestions.</w:t>
      </w:r>
      <w:r/>
    </w:p>
    <w:p>
      <w:r/>
      <w:r>
        <w:t>Co-founder Vaishal Dalal has articulated the company’s vision to democratise advertising globally, stating that any brand, from New York to Mumbai, should be able to run campaigns seamlessly on the platform, free from geographical or infrastructural barriers. He emphasised that advertising should not be a privilege exclusive to those with large teams, advanced qualifications, or hefty budgets, but rather universally accessible. This inclusive model is supported by the platform’s credit-based pricing system, where users purchase credit packs in denominations from $10 up to $100, facilitating scalable usage without necessitating upfront investment. New users benefit from complimentary credits on sign-up, allowing immediate engagement with the platform’s capabilities.</w:t>
      </w:r>
      <w:r/>
    </w:p>
    <w:p>
      <w:r/>
      <w:r>
        <w:t>Excellent Publicity is also rapidly expanding its reach into India’s Tier 2, 3, and 4 cities, identifying these emerging markets as the next wave of digital-first entrepreneurs and consumer brands. While metro centres such as Mumbai, Delhi, and Bengaluru remain core to its user base, the platform’s simplified, jargon-free interface is tailored to empower first-time advertisers in smaller cities, granting them strategic advantages previously limited to larger enterprises with dedicated advertising teams or agency retainer agreements.</w:t>
      </w:r>
      <w:r/>
    </w:p>
    <w:p>
      <w:r/>
      <w:r>
        <w:t>Financially, the company has recorded revenues exceeding ₹102 crore for the fiscal year 2024–25 and is ambitiously targeting ₹200 crore within the next 24 months, anticipating 20–30% growth driven by its AI-led Software as a Service (SaaS) expansion. Its goal is to onboard one million users by 2028, supported by the expansion of its international media database spanning the Middle East and North Africa (MENA), the United States, and Canada. Despite being bootstrapped and profitable, Excellent Publicity remains open to strategic investments aimed at accelerating global expansion and strengthening its AdTech infrastructure.</w:t>
      </w:r>
      <w:r/>
    </w:p>
    <w:p>
      <w:r/>
      <w:r>
        <w:t>The company’s origins trace back over a decade to insights gained from observing advertising within auto-rickshaws, growing from a modest ₹75,000 investment into a firm that has executed more than 300,000 campaigns for over 5,000 brands. The accumulated experience, campaign data, and on-ground media intelligence have culminated in the launch of ExcellentPublicity.ai, a global AI platform designed to manage everything from ideation to execution. Its founders envision creating a singular advertising infrastructure where individuals anywhere can think, create, compare, predict, reserve, and optimise campaigns entirely digitally, without the need for phone calls or traditional intermediaries, thus making advertising smarter, faster, and accessible for all.</w:t>
      </w:r>
      <w:r/>
    </w:p>
    <w:p>
      <w:r/>
      <w:r>
        <w:t>Industry reports underline the platform’s comprehensive approach, combining real-world performance data with AI to improve decision-making in campaign management. This innovation fills a significant gap in the market for an integrated tool that bridges creative strategy and practical execution seamlessly. The global focus, particularly the expansion into emerging Indian cities and international markets, situates ExcellentPublicity.ai as a promising player in the rapidly evolving AdTech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(Adgully) - Paragraphs 1, 2, 3, 4, 5, 6, 7, 8</w:t>
      </w:r>
      <w:r/>
    </w:p>
    <w:p>
      <w:pPr>
        <w:pStyle w:val="ListBullet"/>
        <w:spacing w:line="240" w:lineRule="auto"/>
        <w:ind w:left="720"/>
      </w:pPr>
      <w:r/>
      <w:hyperlink r:id="rId10">
        <w:r>
          <w:rPr>
            <w:color w:val="0000EE"/>
            <w:u w:val="single"/>
          </w:rPr>
          <w:t>[2]</w:t>
        </w:r>
      </w:hyperlink>
      <w:r>
        <w:t xml:space="preserve"> (SocialSamosa) - Paragraph 5</w:t>
      </w:r>
      <w:r/>
    </w:p>
    <w:p>
      <w:pPr>
        <w:pStyle w:val="ListBullet"/>
        <w:spacing w:line="240" w:lineRule="auto"/>
        <w:ind w:left="720"/>
      </w:pPr>
      <w:r/>
      <w:hyperlink r:id="rId11">
        <w:r>
          <w:rPr>
            <w:color w:val="0000EE"/>
            <w:u w:val="single"/>
          </w:rPr>
          <w:t>[3]</w:t>
        </w:r>
      </w:hyperlink>
      <w:r>
        <w:t xml:space="preserve"> (Afaqs) - Paragraphs 1, 2</w:t>
      </w:r>
      <w:r/>
    </w:p>
    <w:p>
      <w:pPr>
        <w:pStyle w:val="ListBullet"/>
        <w:spacing w:line="240" w:lineRule="auto"/>
        <w:ind w:left="720"/>
      </w:pPr>
      <w:r/>
      <w:hyperlink r:id="rId12">
        <w:r>
          <w:rPr>
            <w:color w:val="0000EE"/>
            <w:u w:val="single"/>
          </w:rPr>
          <w:t>[4]</w:t>
        </w:r>
      </w:hyperlink>
      <w:r>
        <w:t xml:space="preserve"> (BestMediaInfo) - Paragraph 5</w:t>
      </w:r>
      <w:r/>
    </w:p>
    <w:p>
      <w:pPr>
        <w:pStyle w:val="ListBullet"/>
        <w:spacing w:line="240" w:lineRule="auto"/>
        <w:ind w:left="720"/>
      </w:pPr>
      <w:r/>
      <w:hyperlink r:id="rId13">
        <w:r>
          <w:rPr>
            <w:color w:val="0000EE"/>
            <w:u w:val="single"/>
          </w:rPr>
          <w:t>[5]</w:t>
        </w:r>
      </w:hyperlink>
      <w:r>
        <w:t xml:space="preserve"> (ImpactOnNet) - Paragraphs 1, 2, 3</w:t>
      </w:r>
      <w:r/>
    </w:p>
    <w:p>
      <w:pPr>
        <w:pStyle w:val="ListBullet"/>
        <w:spacing w:line="240" w:lineRule="auto"/>
        <w:ind w:left="720"/>
      </w:pPr>
      <w:r/>
      <w:hyperlink r:id="rId14">
        <w:r>
          <w:rPr>
            <w:color w:val="0000EE"/>
            <w:u w:val="single"/>
          </w:rPr>
          <w:t>[6]</w:t>
        </w:r>
      </w:hyperlink>
      <w:r>
        <w:t xml:space="preserve"> (MediaBrief) - Paragraphs 1, 2,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https://www.adgully.com/post/9417/excellent-publicity-launches-indias-first-ai-adtech-platform-targets-200-cr</w:t>
        </w:r>
      </w:hyperlink>
      <w:r>
        <w:t xml:space="preserve"> - Please view link - unable to able to access data</w:t>
      </w:r>
      <w:r/>
    </w:p>
    <w:p>
      <w:pPr>
        <w:pStyle w:val="ListNumber"/>
        <w:spacing w:line="240" w:lineRule="auto"/>
        <w:ind w:left="720"/>
      </w:pPr>
      <w:r/>
      <w:hyperlink r:id="rId10">
        <w:r>
          <w:rPr>
            <w:color w:val="0000EE"/>
            <w:u w:val="single"/>
          </w:rPr>
          <w:t>https://www.socialsamosa.com/industry-updates/excellent-publicity-ai-advertising-platform-10808351</w:t>
        </w:r>
      </w:hyperlink>
      <w:r>
        <w:t xml:space="preserve"> - Excellent Publicity has launched ExcellentPublicity.ai, an AI-based advertising platform designed to streamline campaign planning and execution across markets including India, the Middle East, Europe, North America, and Canada. The platform integrates strategy, content creation, media planning, budgeting, research, reporting, and execution into a single interface. It is trained on data from over 300,000 campaigns and uses cost-comparison tools to flag overspending and estimate returns. The company reported revenue of over ₹102 crore in FY24–25 and aims to reach ₹200 crore within two years, estimating 20–30% growth through its AI-led SaaS offering. The firm also aims to onboard one million users by 2028.</w:t>
      </w:r>
      <w:r/>
    </w:p>
    <w:p>
      <w:pPr>
        <w:pStyle w:val="ListNumber"/>
        <w:spacing w:line="240" w:lineRule="auto"/>
        <w:ind w:left="720"/>
      </w:pPr>
      <w:r/>
      <w:hyperlink r:id="rId11">
        <w:r>
          <w:rPr>
            <w:color w:val="0000EE"/>
            <w:u w:val="single"/>
          </w:rPr>
          <w:t>https://www.afaqs.com/news/martech/excellent-publicity-rolls-out-integrated-ai-led-ad-platform-10806459</w:t>
        </w:r>
      </w:hyperlink>
      <w:r>
        <w:t xml:space="preserve"> - Excellent Publicity has introduced ExcellentPublicity.ai, a new AI-led advertising platform positioned as an integrated system for planning, creating, and managing campaigns. The tool brings strategy, content creation, media planning, budgeting, and reporting into a single interface, targeting businesses ranging from startups to large organisations. The platform functions as a consolidated workspace where users can create brand kits, campaign calendars, content, research reports, and budget plans, with the ability to run campaigns across offline and digital media. It is built on the company’s 14 years of campaign data from more than 300,000 executions and uses cost intelligence to compare prices, identify overspending, and estimate ROI.</w:t>
      </w:r>
      <w:r/>
    </w:p>
    <w:p>
      <w:pPr>
        <w:pStyle w:val="ListNumber"/>
        <w:spacing w:line="240" w:lineRule="auto"/>
        <w:ind w:left="720"/>
      </w:pPr>
      <w:r/>
      <w:hyperlink r:id="rId12">
        <w:r>
          <w:rPr>
            <w:color w:val="0000EE"/>
            <w:u w:val="single"/>
          </w:rPr>
          <w:t>https://bestmediainfo.com/mediainfo/advertising/excellent-publicity-unveils-ai-adtech-platform-eyes-rs-200-crore-in-2-years-10807589</w:t>
        </w:r>
      </w:hyperlink>
      <w:r>
        <w:t xml:space="preserve"> - Adtech company Excellent Publicity has launched ExcellentPublicity.ai, which it claims is India’s first unified AI-powered advertising suite aimed at managing the entire campaign lifecycle on a single platform. The all-in-one tool is designed to handle strategy, content creation, media planning, budgeting, research, reporting, and real-time execution within one interface, without the need for multiple tools or vendor-heavy processes. It will be available to startups, MSMEs, corporates, government bodies, agencies, global organisations, and independent creators across markets where the company operates, including India, the Middle East, Europe, North America, and Canada. The company, which reported more than ₹102 crore in revenue in FY24–25, is targeting ₹200 crore in the next 24 months on the back of its AI-led SaaS play. It has also set a goal of onboarding 1 million users by 2028.</w:t>
      </w:r>
      <w:r/>
    </w:p>
    <w:p>
      <w:pPr>
        <w:pStyle w:val="ListNumber"/>
        <w:spacing w:line="240" w:lineRule="auto"/>
        <w:ind w:left="720"/>
      </w:pPr>
      <w:r/>
      <w:hyperlink r:id="rId13">
        <w:r>
          <w:rPr>
            <w:color w:val="0000EE"/>
            <w:u w:val="single"/>
          </w:rPr>
          <w:t>https://www.impactonnet.com/more-from-impact/excellentpublicityai-debuts-as-unified-ai-adtech-ecosystem-for-brands-12611.html</w:t>
        </w:r>
      </w:hyperlink>
      <w:r>
        <w:t xml:space="preserve"> - Excellent Publicity has announced the launch of ExcellentPublicity.ai, an AI AdTech suite designed to centralise and simplify the entire advertising lifecycle for brands across the world. The platform integrates strategy, content creation, media planning, budgeting, research, reporting, and real-time execution into a single interface, offering businesses a seamless way to manage advertising campaigns without navigating fragmented tools or vendor-dependent systems. Built for startups, MSMEs, corporates, government bodies, agencies, global organisations, and independent creators, the suite works across all markets the company currently serves, including India, the Middle East, Europe, North America, and Canada. ExcellentPublicity.ai is designed as a complete advertising ecosystem where users can create brand kits, campaign calendars, social media content, industry-backed marketing concepts, competitor reports, and budget projections while also planning campaigns across offline and digital media. The platform merges strategic and creative intelligence with execution, trained on 14 years of real campaign data across 3,00,000+ campaigns. It uses smart cost intelligence to compare media prices, flag overspending, anticipate ROI, and provide practical insights based on real-world performance rather than generic AI outputs.</w:t>
      </w:r>
      <w:r/>
    </w:p>
    <w:p>
      <w:pPr>
        <w:pStyle w:val="ListNumber"/>
        <w:spacing w:line="240" w:lineRule="auto"/>
        <w:ind w:left="720"/>
      </w:pPr>
      <w:r/>
      <w:hyperlink r:id="rId14">
        <w:r>
          <w:rPr>
            <w:color w:val="0000EE"/>
            <w:u w:val="single"/>
          </w:rPr>
          <w:t>https://mediabrief.com/excellent-publicity-launches-excellentpublicity-ai-an-all-in-one-ai-adtech-suite-for-global-advertisers</w:t>
        </w:r>
      </w:hyperlink>
      <w:r>
        <w:t xml:space="preserve"> - Excellent Publicity announces the launch of ExcellentPublicity.ai, an all-in-one AI AdTech suite designed to centralize and simplify the advertising lifecycle for brands globally. The platform integrates strategy, content creation, media planning, budgeting, research, reporting, and real-time execution into a single interface, allowing businesses to manage advertising campaigns without navigating fragmented tools or vendor-dependent systems. It serves startups, MSMEs, corporates, government bodies, agencies, global organisations, and independent creators across markets including India, the Middle East, Europe, North America, and Canada. ExcellentPublicity.ai functions as a complete advertising ecosystem where users can create brand kits, campaign calendars, social media content, industry-backed marketing concepts, competitor reports, and budget projections while planning campaigns across offline and digital media. The platform merges strategic and creative intelligence with execution, trained on 14 years of real campaign data across 3,00,000+ campaigns. It uses smart cost intelligence to compare media prices, flag overspending, anticipate ROI, and provide practical insights based on real-world performance rather than generic AI outputs.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gully.com/post/9417/excellent-publicity-launches-indias-first-ai-adtech-platform-targets-200-cr" TargetMode="External"/><Relationship Id="rId10" Type="http://schemas.openxmlformats.org/officeDocument/2006/relationships/hyperlink" Target="https://www.socialsamosa.com/industry-updates/excellent-publicity-ai-advertising-platform-10808351" TargetMode="External"/><Relationship Id="rId11" Type="http://schemas.openxmlformats.org/officeDocument/2006/relationships/hyperlink" Target="https://www.afaqs.com/news/martech/excellent-publicity-rolls-out-integrated-ai-led-ad-platform-10806459" TargetMode="External"/><Relationship Id="rId12" Type="http://schemas.openxmlformats.org/officeDocument/2006/relationships/hyperlink" Target="https://bestmediainfo.com/mediainfo/advertising/excellent-publicity-unveils-ai-adtech-platform-eyes-rs-200-crore-in-2-years-10807589" TargetMode="External"/><Relationship Id="rId13" Type="http://schemas.openxmlformats.org/officeDocument/2006/relationships/hyperlink" Target="https://www.impactonnet.com/more-from-impact/excellentpublicityai-debuts-as-unified-ai-adtech-ecosystem-for-brands-12611.html" TargetMode="External"/><Relationship Id="rId14" Type="http://schemas.openxmlformats.org/officeDocument/2006/relationships/hyperlink" Target="https://mediabrief.com/excellent-publicity-launches-excellentpublicity-ai-an-all-in-one-ai-adtech-suite-for-global-advertis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