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generative AI is accelerating hyperpersonalized marketing while confronting privacy challenges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Generative AI is revolutionising marketing by enabling brands to deliver hyperpersonalized omnichannel experiences in real time, a shift driven by consumers' increasing demands for tailored content. According to Shopify, 72% of consumers engage only with messaging explicitly designed around their interests, underscoring the critical role of AI personalization marketing in contemporary commerce. This approach uses AI to analyse diverse data points such as browsing history, purchase behaviour, social media interactions, and demographic information to create bespoke marketing content, from ads and emails to subscriber features and web experiences.</w:t>
      </w:r>
      <w:r/>
    </w:p>
    <w:p>
      <w:r/>
      <w:r>
        <w:t>AI personalization marketing transcends traditional customer segmentation by leveraging machine learning models to detect nuanced behavioural patterns. For instance, wellness brand Loftie exemplifies this through its AI-driven app recommending sleep improvements based on integrated data from users’ screen time, health metrics, and sleep habits. Founder Matthew Hassett highlighted that their AI-powered personalized content was foundational in launching their subscription app, which now supports around 15,000 subscribers. Loftie's innovative use of personalised bedtime stories, incorporating user-provided details to create captivating audio content, exemplifies the intersection of AI and emotional engagement.</w:t>
      </w:r>
      <w:r/>
    </w:p>
    <w:p>
      <w:r/>
      <w:r>
        <w:t>The applications of AI in personalization extend beyond content creation to dynamic pricing, where real-time adjustments reflect customer price sensitivity and competitive factors, bolstering revenue while offering targeted discounts. AI-powered chatbots have evolved significantly, with retailers like Ikea deploying assistants that provide context-aware furniture recommendations and seamless ecommerce integration. Similarly, Starbucks utilises AI to suggest product pairings tailored to individual preferences, time of day, and even weather conditions, illustrating more intelligent cross-selling strategies.</w:t>
      </w:r>
      <w:r/>
    </w:p>
    <w:p>
      <w:r/>
      <w:r>
        <w:t>Industry best practices stress the importance of quality data collection through unified platforms like customer data platforms (CDPs), and transparency in how data enhances consumer experiences. Shopify notes that 90% of consumers are willing to share data if it results in smoother, personalised interactions. Safeguarding privacy remains paramount, with businesses urged to adopt robust security, clear opt-ins, and compliance with regulations such as GDPR. Continuous improvement through A/B testing, analytics integration, and customer feedback loops is essential to refine AI marketing strategies effectively. Loftie's experience demonstrates that incorporating human oversight in feedback collection is crucial for fine-tuning AI-driven offerings.</w:t>
      </w:r>
      <w:r/>
    </w:p>
    <w:p>
      <w:r/>
      <w:r>
        <w:t>Broader industry insights align with these findings. Salesforce highlights AI’s capability to enhance engagement and sales performance while emphasising ethical considerations, advocating for transparency and collaboration across organisational functions. Complementing this, academic research and reports stress balancing personalisation with data privacy, underscoring the need for consent, explainability, and unbiased AI systems. Regulatory challenges are increasingly significant, with companies like British Airways fined for data breaches, prompting calls for privacy-by-design and data anonymisation techniques.</w:t>
      </w:r>
      <w:r/>
    </w:p>
    <w:p>
      <w:r/>
      <w:r>
        <w:t>Moreover, AI-driven chatbots contribute to marketing automation by delivering tailored communications based on user interactions, streamlining segmentation, and nurturing leads throughout the sales funnel. This automation boosts efficiency and conversion rates while reducing manual workload, as supported by industry analyses.</w:t>
      </w:r>
      <w:r/>
    </w:p>
    <w:p>
      <w:r/>
      <w:r>
        <w:t>In summary, AI personalization marketing represents a transformative frontier that enhances customer satisfaction and drives business growth by making marketing more relevant and responsive. Companies embracing these technologies must balance innovation with ethical data practices, maintaining consumer trust while harnessing AI’s full potential.</w:t>
      </w:r>
      <w:r/>
    </w:p>
    <w:p>
      <w:pPr>
        <w:pStyle w:val="Heading3"/>
      </w:pPr>
      <w:r>
        <w:t>📌 Reference Map:</w:t>
      </w:r>
      <w:r/>
      <w:r/>
    </w:p>
    <w:p>
      <w:pPr>
        <w:pStyle w:val="ListBullet"/>
        <w:spacing w:line="240" w:lineRule="auto"/>
        <w:ind w:left="720"/>
      </w:pPr>
      <w:r/>
      <w:hyperlink r:id="rId9">
        <w:r>
          <w:rPr>
            <w:color w:val="0000EE"/>
            <w:u w:val="single"/>
          </w:rPr>
          <w:t>[1]</w:t>
        </w:r>
      </w:hyperlink>
      <w:r>
        <w:t xml:space="preserve"> (Shopify) - Paragraphs 1, 2, 3, 4, 5, 6</w:t>
      </w:r>
      <w:r/>
    </w:p>
    <w:p>
      <w:pPr>
        <w:pStyle w:val="ListBullet"/>
        <w:spacing w:line="240" w:lineRule="auto"/>
        <w:ind w:left="720"/>
      </w:pPr>
      <w:r/>
      <w:hyperlink r:id="rId10">
        <w:r>
          <w:rPr>
            <w:color w:val="0000EE"/>
            <w:u w:val="single"/>
          </w:rPr>
          <w:t>[2]</w:t>
        </w:r>
      </w:hyperlink>
      <w:r>
        <w:t xml:space="preserve"> (Salesforce) - Paragraphs 6, 7</w:t>
      </w:r>
      <w:r/>
    </w:p>
    <w:p>
      <w:pPr>
        <w:pStyle w:val="ListBullet"/>
        <w:spacing w:line="240" w:lineRule="auto"/>
        <w:ind w:left="720"/>
      </w:pPr>
      <w:r/>
      <w:hyperlink r:id="rId11">
        <w:r>
          <w:rPr>
            <w:color w:val="0000EE"/>
            <w:u w:val="single"/>
          </w:rPr>
          <w:t>[4]</w:t>
        </w:r>
      </w:hyperlink>
      <w:r>
        <w:t xml:space="preserve"> (Academic Paper) - Paragraph 7</w:t>
      </w:r>
      <w:r/>
    </w:p>
    <w:p>
      <w:pPr>
        <w:pStyle w:val="ListBullet"/>
        <w:spacing w:line="240" w:lineRule="auto"/>
        <w:ind w:left="720"/>
      </w:pPr>
      <w:r/>
      <w:hyperlink r:id="rId12">
        <w:r>
          <w:rPr>
            <w:color w:val="0000EE"/>
            <w:u w:val="single"/>
          </w:rPr>
          <w:t>[5]</w:t>
        </w:r>
      </w:hyperlink>
      <w:r>
        <w:t xml:space="preserve"> (Berkeley Report) - Paragraph 7</w:t>
      </w:r>
      <w:r/>
    </w:p>
    <w:p>
      <w:pPr>
        <w:pStyle w:val="ListBullet"/>
        <w:spacing w:line="240" w:lineRule="auto"/>
        <w:ind w:left="720"/>
      </w:pPr>
      <w:r/>
      <w:hyperlink r:id="rId13">
        <w:r>
          <w:rPr>
            <w:color w:val="0000EE"/>
            <w:u w:val="single"/>
          </w:rPr>
          <w:t>[6]</w:t>
        </w:r>
      </w:hyperlink>
      <w:r>
        <w:t xml:space="preserve"> (Research Paper) - Paragraph 8</w:t>
      </w:r>
      <w:r/>
    </w:p>
    <w:p>
      <w:pPr>
        <w:pStyle w:val="ListBullet"/>
        <w:spacing w:line="240" w:lineRule="auto"/>
        <w:ind w:left="720"/>
      </w:pPr>
      <w:r/>
      <w:hyperlink r:id="rId14">
        <w:r>
          <w:rPr>
            <w:color w:val="0000EE"/>
            <w:u w:val="single"/>
          </w:rPr>
          <w:t>[7]</w:t>
        </w:r>
      </w:hyperlink>
      <w:r>
        <w:t xml:space="preserve"> (CCAI365)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https://www.shopify.com/nz/blog/ai-personalization-marketing</w:t>
        </w:r>
      </w:hyperlink>
      <w:r>
        <w:t xml:space="preserve"> - Please view link - unable to able to access data</w:t>
      </w:r>
      <w:r/>
    </w:p>
    <w:p>
      <w:pPr>
        <w:pStyle w:val="ListNumber"/>
        <w:spacing w:line="240" w:lineRule="auto"/>
        <w:ind w:left="720"/>
      </w:pPr>
      <w:r/>
      <w:hyperlink r:id="rId10">
        <w:r>
          <w:rPr>
            <w:color w:val="0000EE"/>
            <w:u w:val="single"/>
          </w:rPr>
          <w:t>https://www.salesforce.com/marketing/personalization/ai/</w:t>
        </w:r>
      </w:hyperlink>
      <w:r>
        <w:t xml:space="preserve"> - This comprehensive guide from Salesforce explores AI personalization, detailing how artificial intelligence can analyse customer data to create tailored marketing experiences. It discusses the benefits of AI in enhancing customer engagement, improving sales performance, and driving revenue growth. The article also addresses ethical considerations, such as data privacy concerns, and provides best practices for implementing AI personalization effectively. It emphasizes the importance of transparency, data quality, and cross-functional collaboration in AI marketing strategies.</w:t>
      </w:r>
      <w:r/>
    </w:p>
    <w:p>
      <w:pPr>
        <w:pStyle w:val="ListNumber"/>
        <w:spacing w:line="240" w:lineRule="auto"/>
        <w:ind w:left="720"/>
      </w:pPr>
      <w:r/>
      <w:hyperlink r:id="rId16">
        <w:r>
          <w:rPr>
            <w:color w:val="0000EE"/>
            <w:u w:val="single"/>
          </w:rPr>
          <w:t>https://www.fastsimon.com/a/articles/benefits-of-using-ai-in-ecommerce-personalization</w:t>
        </w:r>
      </w:hyperlink>
      <w:r>
        <w:t xml:space="preserve"> - This article outlines six key benefits of integrating AI into e-commerce personalization. It highlights how AI enhances customer experience through data-driven recommendations and personalized customer service via chatbots. The piece also covers increased customer loyalty, improved sales performance through upselling and cross-selling, and cost savings achieved by automating personalization efforts. Additionally, it discusses the role of AI in driving sales and revenue growth by identifying cross-selling and upselling opportunities, and improving customer retention and loyalty through personalized experiences.</w:t>
      </w:r>
      <w:r/>
    </w:p>
    <w:p>
      <w:pPr>
        <w:pStyle w:val="ListNumber"/>
        <w:spacing w:line="240" w:lineRule="auto"/>
        <w:ind w:left="720"/>
      </w:pPr>
      <w:r/>
      <w:hyperlink r:id="rId11">
        <w:r>
          <w:rPr>
            <w:color w:val="0000EE"/>
            <w:u w:val="single"/>
          </w:rPr>
          <w:t>https://dergipark.org.tr/en/download/article-file/3630311</w:t>
        </w:r>
      </w:hyperlink>
      <w:r>
        <w:t xml:space="preserve"> - This academic paper examines the integration of AI in marketing, focusing on the significant advancements in personalization, efficiency, and customer engagement. It addresses ethical considerations and data privacy concerns, emphasizing the need for explicit consent and transparent data usage. The study highlights the importance of unbiased AI systems and the necessity for transparency and explainability in AI-driven marketing decisions, underscoring the ethical challenges and the need for responsible AI implementation in marketing.</w:t>
      </w:r>
      <w:r/>
    </w:p>
    <w:p>
      <w:pPr>
        <w:pStyle w:val="ListNumber"/>
        <w:spacing w:line="240" w:lineRule="auto"/>
        <w:ind w:left="720"/>
      </w:pPr>
      <w:r/>
      <w:hyperlink r:id="rId12">
        <w:r>
          <w:rPr>
            <w:color w:val="0000EE"/>
            <w:u w:val="single"/>
          </w:rPr>
          <w:t>https://cmr-mig.berkeley.edu/assets/documents/pdf/2025-02-balancing-personalized-marketing-and-data-privacy-in-the-era-of-ai.pdf</w:t>
        </w:r>
      </w:hyperlink>
      <w:r>
        <w:t xml:space="preserve"> - This report discusses the balance between personalized marketing and data privacy in the era of AI. It provides examples of companies like British Airways facing significant fines under GDPR for data breaches, highlighting the evolving regulatory landscape. The document outlines best practices for balancing personalization and privacy, including adopting privacy-by-design principles, investing in AI for data anonymization, ensuring transparent data practices, and leveraging federated learning to minimize data transfers, all aimed at maintaining customer trust and compliance with regulations.</w:t>
      </w:r>
      <w:r/>
    </w:p>
    <w:p>
      <w:pPr>
        <w:pStyle w:val="ListNumber"/>
        <w:spacing w:line="240" w:lineRule="auto"/>
        <w:ind w:left="720"/>
      </w:pPr>
      <w:r/>
      <w:hyperlink r:id="rId13">
        <w:r>
          <w:rPr>
            <w:color w:val="0000EE"/>
            <w:u w:val="single"/>
          </w:rPr>
          <w:t>https://www.irejournals.com/formatedpaper/1705983.pdf</w:t>
        </w:r>
      </w:hyperlink>
      <w:r>
        <w:t xml:space="preserve"> - This research paper explores the role of AI in personalized marketing, focusing on systems like collaborative filtering and content-based filtering that provide personalized product recommendations. It discusses the impact of AI-powered chatbots in improving customer service by handling routine inquiries and the use of dynamic pricing strategies enabled by AI to adjust prices based on real-time demand and supply data. The study also addresses privacy concerns related to data collection and consent, emphasizing the importance of balancing customization and privacy for sustainable success in personalized marketing.</w:t>
      </w:r>
      <w:r/>
    </w:p>
    <w:p>
      <w:pPr>
        <w:pStyle w:val="ListNumber"/>
        <w:spacing w:line="240" w:lineRule="auto"/>
        <w:ind w:left="720"/>
      </w:pPr>
      <w:r/>
      <w:hyperlink r:id="rId14">
        <w:r>
          <w:rPr>
            <w:color w:val="0000EE"/>
            <w:u w:val="single"/>
          </w:rPr>
          <w:t>https://www.ccai365.com/wp-content/uploads/2025/04/AI-ChatBots-Benefitsv2.pdf</w:t>
        </w:r>
      </w:hyperlink>
      <w:r>
        <w:t xml:space="preserve"> - This document outlines the benefits of AI-powered chatbots in marketing automation. It details how AI-driven systems can send personalized emails or SMS based on user input, segment customers automatically based on interactions, and deliver relevant messages tailored to their position in the sales funnel. The paper highlights the advantages of AI chatbots in enhancing customer engagement, improving conversion rates, and reducing manual segmentation and content creation efforts, thereby streamlining marketing processes and boosting overall effectiveness.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hopify.com/nz/blog/ai-personalization-marketing" TargetMode="External"/><Relationship Id="rId10" Type="http://schemas.openxmlformats.org/officeDocument/2006/relationships/hyperlink" Target="https://www.salesforce.com/marketing/personalization/ai/" TargetMode="External"/><Relationship Id="rId11" Type="http://schemas.openxmlformats.org/officeDocument/2006/relationships/hyperlink" Target="https://dergipark.org.tr/en/download/article-file/3630311" TargetMode="External"/><Relationship Id="rId12" Type="http://schemas.openxmlformats.org/officeDocument/2006/relationships/hyperlink" Target="https://cmr-mig.berkeley.edu/assets/documents/pdf/2025-02-balancing-personalized-marketing-and-data-privacy-in-the-era-of-ai.pdf" TargetMode="External"/><Relationship Id="rId13" Type="http://schemas.openxmlformats.org/officeDocument/2006/relationships/hyperlink" Target="https://www.irejournals.com/formatedpaper/1705983.pdf" TargetMode="External"/><Relationship Id="rId14" Type="http://schemas.openxmlformats.org/officeDocument/2006/relationships/hyperlink" Target="https://www.ccai365.com/wp-content/uploads/2025/04/AI-ChatBots-Benefitsv2.pdf" TargetMode="External"/><Relationship Id="rId15" Type="http://schemas.openxmlformats.org/officeDocument/2006/relationships/hyperlink" Target="https://www.noahwire.com" TargetMode="External"/><Relationship Id="rId16" Type="http://schemas.openxmlformats.org/officeDocument/2006/relationships/hyperlink" Target="https://www.fastsimon.com/a/articles/benefits-of-using-ai-in-ecommerce-personal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