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 Vijay Kumar pioneers ethical AI-driven journalism with global impact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 Vijay Kumar, the International Editor of BB News International, stands out as a pioneering figure shaping the future of global journalism through his innovative and ethically grounded editorial leadership. Under his guidance, BB News International, headquartered in Washington, D.C., has transformed into a cutting-edge breaking bulletin news agency renowned for its blend of advanced artificial intelligence with rigorous human oversight. With over 18 years of experience in frontline journalism and global editorial management, Kumar has crafted a media model that emphasises precision, accountability, and public-interest journalism at a time when the world grapples with misinformation and declining trust in news institutions.</w:t>
      </w:r>
      <w:r/>
    </w:p>
    <w:p>
      <w:r/>
      <w:r>
        <w:t>Kumar's visionary approach integrates state-of-the-art technologies such as the agency’s unique Autopilot Mode, a groundbreaking AI-driven system that delivers continuously verified, real-time news without compromising accuracy. However, Kumar insists that human editorial judgement remains central; AI-generated content undergoes multiple layers of scrutiny by experienced editors, domain experts, and ethical review boards to maintain credibility. His insistence on precision and multilayered verification frameworks rejects the prevailing trend of speed-driven journalism that can sacrifice truth for immediacy, reinforcing the agency's reputation for reliable and rigorous reporting.</w:t>
      </w:r>
      <w:r/>
    </w:p>
    <w:p>
      <w:r/>
      <w:r>
        <w:t>Beyond technological advances, Kumar champions ethical governance as a foundational pillar of modern journalism. He has overseen the development of BB News International’s Integrity Charter, a transparent, public-facing document that outlines the organisation’s commitment to impartiality, accountability, and correction mechanisms. This charter serves as a global model for restoring public trust, especially critical amid the politicisation of news and widespread digital misinformation. His leadership includes stringent conflict-of-interest policies, source verification standards, and comprehensive data protection protocols, underscoring the ethical responsibilities that underpin news reporting today.</w:t>
      </w:r>
      <w:r/>
    </w:p>
    <w:p>
      <w:r/>
      <w:r>
        <w:t>Kumar also places great value on contextualising global stories for local audiences. Through an expansive network of regional bureaux and collaborations with local correspondents, BB News International operates a "global-to-local" editorial model that interprets complex international events with cultural sensitivity and regional relevance. This approach not only enhances audience engagement but deepens public understanding of how global developments, ranging from geopolitical tensions to economic shifts, affect diverse communities worldwide.</w:t>
      </w:r>
      <w:r/>
    </w:p>
    <w:p>
      <w:r/>
      <w:r>
        <w:t>Investigative journalism forms another cornerstone of Kumar’s editorial vision. Recognising its vital role in democratic accountability and public empowerment, he has spearheaded extensive cross-border investigations. These initiatives combine field reporting, forensic data analysis, and legal scrutiny, often resulting in exposure of systemic corruption and sparking policy debates across multiple regions. Kumar’s conviction that journalism must serve justice as well as inform is reflected in these impactful projects.</w:t>
      </w:r>
      <w:r/>
    </w:p>
    <w:p>
      <w:r/>
      <w:r>
        <w:t>Innovation in storytelling is equally prominent in Kumar’s strategy. He has reimagined the digital ecosystem of BB News International to incorporate immersive multimedia formats, AI-personalized news feeds, and interactive content. Real-time audience analytics help tailor news delivery across platforms to meet diverse consumption habits. Employees are encouraged to embrace multidisciplinary skills, videography, data visualisation, audio production, and social media engagement, to enrich narrative depth and immediacy. Kumar believes technology should empower journalists rather than overshadow their instincts, ensuring that the human element remains at the heart of news.</w:t>
      </w:r>
      <w:r/>
    </w:p>
    <w:p>
      <w:r/>
      <w:r>
        <w:t>Training and professional development are foundational to maintaining the newsroom’s cutting-edge capabilities. Kumar has instituted ongoing education programmes covering AI literacy, crisis reporting, ethical standards, cybersecurity, and misinformation management. By fostering intellectual growth and adaptability, these initiatives prepare journalists to navigate the challenges of the fast-evolving media landscape while preserving core journalistic values.</w:t>
      </w:r>
      <w:r/>
    </w:p>
    <w:p>
      <w:r/>
      <w:r>
        <w:t>Under Kumar’s stewardship, BB News International has garnered multiple awards recognising excellence in investigative reporting, editorial innovation, digital transformation, and ethical journalism. The agency’s footprint has expanded globally, reaching over 80 countries with multilingual broadcasts and a strengthened correspondent network across Asia, Africa, Europe, and the Middle East. His leadership embodies a rare combination of technological sophistication, cultural intelligence, and ethical courage, qualities that define the future of journalism in the 21st century.</w:t>
      </w:r>
      <w:r/>
    </w:p>
    <w:p>
      <w:r/>
      <w:r>
        <w:t>Looking ahead, Kumar foresees a radically immersive future for news, integrating augmented reality, virtual reality storytelling environments, AI-driven personalised content streams, and real-time data overlays. As he leads BB News International’s Future Media Lab, an innovation hub for next-generation storytelling technology and ethical AI governance, Kumar is building a media ecosystem that remains technologically advanced yet fundamentally human in purpose. His work offers a blueprint for a journalism that informs, empowers, and connects global audiences in an era of unprecedented information complexity and geopolitical challenges.</w:t>
      </w:r>
      <w:r/>
    </w:p>
    <w:p>
      <w:pPr>
        <w:pStyle w:val="Heading3"/>
      </w:pPr>
      <w:r>
        <w:t>📌 Reference Map:</w:t>
      </w:r>
      <w:r/>
      <w:r/>
    </w:p>
    <w:p>
      <w:pPr>
        <w:pStyle w:val="ListBullet"/>
        <w:spacing w:line="240" w:lineRule="auto"/>
        <w:ind w:left="720"/>
      </w:pPr>
      <w:r/>
      <w:hyperlink r:id="rId9">
        <w:r>
          <w:rPr>
            <w:color w:val="0000EE"/>
            <w:u w:val="single"/>
          </w:rPr>
          <w:t>[1]</w:t>
        </w:r>
      </w:hyperlink>
      <w:r>
        <w:t xml:space="preserve"> (OpenPR) - Paragraphs 1, 2, 3, 4, 5, 6, 7, 8, 9, 10, 11 </w:t>
      </w:r>
      <w:r/>
    </w:p>
    <w:p>
      <w:pPr>
        <w:pStyle w:val="ListBullet"/>
        <w:spacing w:line="240" w:lineRule="auto"/>
        <w:ind w:left="720"/>
      </w:pPr>
      <w:r/>
      <w:hyperlink r:id="rId9">
        <w:r>
          <w:rPr>
            <w:color w:val="0000EE"/>
            <w:u w:val="single"/>
          </w:rPr>
          <w:t>[2]</w:t>
        </w:r>
      </w:hyperlink>
      <w:r>
        <w:t xml:space="preserve"> (OpenPR) - Paragraphs 1, 4, 5 </w:t>
      </w:r>
      <w:r/>
    </w:p>
    <w:p>
      <w:pPr>
        <w:pStyle w:val="ListBullet"/>
        <w:spacing w:line="240" w:lineRule="auto"/>
        <w:ind w:left="720"/>
      </w:pPr>
      <w:r/>
      <w:hyperlink r:id="rId10">
        <w:r>
          <w:rPr>
            <w:color w:val="0000EE"/>
            <w:u w:val="single"/>
          </w:rPr>
          <w:t>[3]</w:t>
        </w:r>
      </w:hyperlink>
      <w:r>
        <w:t xml:space="preserve"> (FlipHTML5) - Paragraph 2 </w:t>
      </w:r>
      <w:r/>
    </w:p>
    <w:p>
      <w:pPr>
        <w:pStyle w:val="ListBullet"/>
        <w:spacing w:line="240" w:lineRule="auto"/>
        <w:ind w:left="720"/>
      </w:pPr>
      <w:r/>
      <w:hyperlink r:id="rId11">
        <w:r>
          <w:rPr>
            <w:color w:val="0000EE"/>
            <w:u w:val="single"/>
          </w:rPr>
          <w:t>[4]</w:t>
        </w:r>
      </w:hyperlink>
      <w:r>
        <w:t xml:space="preserve"> (FlipHTML5) - Paragraphs 2, 4 </w:t>
      </w:r>
      <w:r/>
    </w:p>
    <w:p>
      <w:pPr>
        <w:pStyle w:val="ListBullet"/>
        <w:spacing w:line="240" w:lineRule="auto"/>
        <w:ind w:left="720"/>
      </w:pPr>
      <w:r/>
      <w:hyperlink r:id="rId12">
        <w:r>
          <w:rPr>
            <w:color w:val="0000EE"/>
            <w:u w:val="single"/>
          </w:rPr>
          <w:t>[5]</w:t>
        </w:r>
      </w:hyperlink>
      <w:r>
        <w:t xml:space="preserve"> (MuckRack) - Paragraph 1 </w:t>
      </w:r>
      <w:r/>
    </w:p>
    <w:p>
      <w:pPr>
        <w:pStyle w:val="ListBullet"/>
        <w:spacing w:line="240" w:lineRule="auto"/>
        <w:ind w:left="720"/>
      </w:pPr>
      <w:r/>
      <w:hyperlink r:id="rId13">
        <w:r>
          <w:rPr>
            <w:color w:val="0000EE"/>
            <w:u w:val="single"/>
          </w:rPr>
          <w:t>[6]</w:t>
        </w:r>
      </w:hyperlink>
      <w:r>
        <w:t xml:space="preserve"> (JIER) - Paragraph 2 </w:t>
      </w:r>
      <w:r/>
    </w:p>
    <w:p>
      <w:pPr>
        <w:pStyle w:val="ListBullet"/>
        <w:spacing w:line="240" w:lineRule="auto"/>
        <w:ind w:left="720"/>
      </w:pPr>
      <w:r/>
      <w:hyperlink r:id="rId14">
        <w:r>
          <w:rPr>
            <w:color w:val="0000EE"/>
            <w:u w:val="single"/>
          </w:rPr>
          <w:t>[7]</w:t>
        </w:r>
      </w:hyperlink>
      <w:r>
        <w:t xml:space="preserve"> (FlipHTML5)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https://www.openpr.com/news/4297147/s-vijay-kumar-international-editor-emerges-as-one-of-the-most</w:t>
        </w:r>
      </w:hyperlink>
      <w:r>
        <w:t xml:space="preserve"> - Please view link - unable to able to access data</w:t>
      </w:r>
      <w:r/>
    </w:p>
    <w:p>
      <w:pPr>
        <w:pStyle w:val="ListNumber"/>
        <w:spacing w:line="240" w:lineRule="auto"/>
        <w:ind w:left="720"/>
      </w:pPr>
      <w:r/>
      <w:hyperlink r:id="rId9">
        <w:r>
          <w:rPr>
            <w:color w:val="0000EE"/>
            <w:u w:val="single"/>
          </w:rPr>
          <w:t>https://www.openpr.com/news/4297147/s-vijay-kumar-international-editor-emerges-as-one-of-the-most</w:t>
        </w:r>
      </w:hyperlink>
      <w:r>
        <w:t xml:space="preserve"> - This press release highlights S. Vijay Kumar's role as International Editor of BB News International, detailing his innovative approach to journalism, including the integration of AI-driven systems like the Autopilot Mode for real-time news delivery. It discusses his commitment to ethical journalism, emphasizing transparency, accountability, and the development of the Integrity Charter to rebuild public trust. The release also covers Kumar's expansion of BB News International's global reporting network and his dedication to investigative journalism, aiming to inform, educate, and empower diverse communities worldwide.</w:t>
      </w:r>
      <w:r/>
    </w:p>
    <w:p>
      <w:pPr>
        <w:pStyle w:val="ListNumber"/>
        <w:spacing w:line="240" w:lineRule="auto"/>
        <w:ind w:left="720"/>
      </w:pPr>
      <w:r/>
      <w:hyperlink r:id="rId10">
        <w:r>
          <w:rPr>
            <w:color w:val="0000EE"/>
            <w:u w:val="single"/>
          </w:rPr>
          <w:t>https://fliphtml5.com/printmedia2025/ghlq/Transforming_Global_Journalism_with_Unmatched_Vision/</w:t>
        </w:r>
      </w:hyperlink>
      <w:r>
        <w:t xml:space="preserve"> - This article discusses S. Vijay Kumar Durai's pioneering integration of artificial intelligence into BB News International, enhancing the efficiency and accuracy of global reporting. It highlights the use of AI-driven algorithms for fact-checking, trend analysis, and predictive modeling, providing decision-makers with critical insights. The piece also addresses the ethical considerations of AI in journalism, emphasizing the need for responsible use to maintain the integrity of news dissemination.</w:t>
      </w:r>
      <w:r/>
    </w:p>
    <w:p>
      <w:pPr>
        <w:pStyle w:val="ListNumber"/>
        <w:spacing w:line="240" w:lineRule="auto"/>
        <w:ind w:left="720"/>
      </w:pPr>
      <w:r/>
      <w:hyperlink r:id="rId11">
        <w:r>
          <w:rPr>
            <w:color w:val="0000EE"/>
            <w:u w:val="single"/>
          </w:rPr>
          <w:t>https://fliphtml5.com/printmedia2025/dcqx/S_Vijay_Kumar_Durai%E2%80%99s_New_Model_for_the_Digital_Age/</w:t>
        </w:r>
      </w:hyperlink>
      <w:r>
        <w:t xml:space="preserve"> - This article outlines S. Vijay Kumar Durai's role as International Editor of BB News International, focusing on his commitment to media ethics and the implementation of multi-source verification protocols to combat misinformation. It details the agency's structured editorial process, from rigorous research to cross-referencing and AI-assisted verification, ensuring accuracy and credibility in news reporting. The piece also highlights the expansion of BB News International's global reporting network and its dedication to investigative journalism.</w:t>
      </w:r>
      <w:r/>
    </w:p>
    <w:p>
      <w:pPr>
        <w:pStyle w:val="ListNumber"/>
        <w:spacing w:line="240" w:lineRule="auto"/>
        <w:ind w:left="720"/>
      </w:pPr>
      <w:r/>
      <w:hyperlink r:id="rId12">
        <w:r>
          <w:rPr>
            <w:color w:val="0000EE"/>
            <w:u w:val="single"/>
          </w:rPr>
          <w:t>https://muckrack.com/s-vijay-kumar-3</w:t>
        </w:r>
      </w:hyperlink>
      <w:r>
        <w:t xml:space="preserve"> - This profile provides an overview of S. Vijay Kumar's career as International Editor at BB News International, covering his work in international politics, foreign affairs, and global events. It highlights his dedication to delivering concise, objective, and accurate information, as well as his commitment to meeting the demand for well-informed agricultural advice. The profile also mentions his coverage of significant global events, including G20 Summits and international congresses.</w:t>
      </w:r>
      <w:r/>
    </w:p>
    <w:p>
      <w:pPr>
        <w:pStyle w:val="ListNumber"/>
        <w:spacing w:line="240" w:lineRule="auto"/>
        <w:ind w:left="720"/>
      </w:pPr>
      <w:r/>
      <w:hyperlink r:id="rId13">
        <w:r>
          <w:rPr>
            <w:color w:val="0000EE"/>
            <w:u w:val="single"/>
          </w:rPr>
          <w:t>https://jier.org/index.php/journal/article/view/1702</w:t>
        </w:r>
      </w:hyperlink>
      <w:r>
        <w:t xml:space="preserve"> - This study examines the impact of artificial intelligence on journalism, reviewing international case studies to understand how AI influences news narratives. It discusses how AI-powered algorithms affect the framing, selection, and distribution of news stories, and delves into the associated ethical considerations. The findings highlight the opportunities and challenges presented by AI in the media landscape, emphasizing the need for ethical concerns and legal frameworks to address issues like bias, misinformation, and privacy.</w:t>
      </w:r>
      <w:r/>
    </w:p>
    <w:p>
      <w:pPr>
        <w:pStyle w:val="ListNumber"/>
        <w:spacing w:line="240" w:lineRule="auto"/>
        <w:ind w:left="720"/>
      </w:pPr>
      <w:r/>
      <w:hyperlink r:id="rId14">
        <w:r>
          <w:rPr>
            <w:color w:val="0000EE"/>
            <w:u w:val="single"/>
          </w:rPr>
          <w:t>https://fliphtml5.com/lmvaj/dfjj/Defining_International_Journalism_in_the_Modern_Age_S_Vijay_Kumar_International_Editor/</w:t>
        </w:r>
      </w:hyperlink>
      <w:r>
        <w:t xml:space="preserve"> - This article discusses S. Vijay Kumar's approach to international journalism, focusing on the importance of local relevance in global reporting. It details how BB News International collaborates with local correspondents and adapts content to regional needs, ensuring deeper engagement and contextual accuracy. The piece also outlines the agency's editorial process, from discovery to distribution, emphasizing rigorous research, multi-source validation, AI-assisted verification, and layered editorial approvals to maintain high standards in journalism.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97147/s-vijay-kumar-international-editor-emerges-as-one-of-the-most" TargetMode="External"/><Relationship Id="rId10" Type="http://schemas.openxmlformats.org/officeDocument/2006/relationships/hyperlink" Target="https://fliphtml5.com/printmedia2025/ghlq/Transforming_Global_Journalism_with_Unmatched_Vision/" TargetMode="External"/><Relationship Id="rId11" Type="http://schemas.openxmlformats.org/officeDocument/2006/relationships/hyperlink" Target="https://fliphtml5.com/printmedia2025/dcqx/S_Vijay_Kumar_Durai%E2%80%99s_New_Model_for_the_Digital_Age/" TargetMode="External"/><Relationship Id="rId12" Type="http://schemas.openxmlformats.org/officeDocument/2006/relationships/hyperlink" Target="https://muckrack.com/s-vijay-kumar-3" TargetMode="External"/><Relationship Id="rId13" Type="http://schemas.openxmlformats.org/officeDocument/2006/relationships/hyperlink" Target="https://jier.org/index.php/journal/article/view/1702" TargetMode="External"/><Relationship Id="rId14" Type="http://schemas.openxmlformats.org/officeDocument/2006/relationships/hyperlink" Target="https://fliphtml5.com/lmvaj/dfjj/Defining_International_Journalism_in_the_Modern_Age_S_Vijay_Kumar_International_Edito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