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UAE’s OPEC exit signals shift towards energy independence and strategic realignment amid Iran tensions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United Arab Emirates’ decision to leave OPEC, first reported on 28 April, has taken on added weight as tensions with Iran continue to reshape the Gulf’s energy and security landscape. According to reporting by Axios and AP, the UAE is ending more than five decades inside the producers’ group and OPEC+, a move that would free Abu Dhabi to pursue a more aggressive production strategy in line with its own commercial priorities. Analysts told AP that the departure matters not just because the UAE is OPEC’s third-largest producer, but because it removes one of the cartel’s most important sources of spare capacity.</w:t>
      </w:r>
      <w:r/>
    </w:p>
    <w:p>
      <w:r/>
      <w:r>
        <w:t>That economic shift is unfolding alongside a sharper strategic alignment with Washington and Israel. According to the lead report, the UAE has deepened military co-operation with both countries since a joint US-Israeli attack on Iran in February 2026 triggered retaliatory strikes. The article says Tehran has since launched thousands of missile and drone attacks against the UAE, prompting Israel to deploy advanced air-defence systems to Abu Dhabi. Those developments underline how the country’s energy policy, security posture and regional diplomacy are now moving in step.</w:t>
      </w:r>
      <w:r/>
    </w:p>
    <w:p>
      <w:r/>
      <w:r>
        <w:t>The Gulf state has also begun sounding the alarm over maritime risk. The lead report says the UAE has warned about safe passage through the Strait of Hormuz, citing international law to stress the waterway’s importance to global trade. That warning lands at a moment when the bloc’s own internal constraints are being questioned: AP noted that the Strait’s blockade has already disrupted exports, while the Week reported that the UAE’s exit may have little immediate effect on output but could increase volatility over time once it is free of OPEC quotas.</w:t>
      </w:r>
      <w:r/>
    </w:p>
    <w:p>
      <w:r/>
      <w:r>
        <w:t>Market signals appear to reflect that uncertainty. The Bab el-Mandeb Strait Closure market has inched higher, while the Trump’s Hormuz Blockade Announcement market has also risen, suggesting traders are assigning greater odds to sustained disruption rather than quick de-escalation. In that context, the UAE’s exit looks less like an isolated oil policy decision than part of a broader realignment in which energy leverage, military alliances and chokepoint security are increasingly intertwined.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Paragraph 2: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[7]</w:t>
        </w:r>
      </w:hyperlink>
      <w:r>
        <w:t xml:space="preserve">- Paragraph 3: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Paragraph 4: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https://cryptobriefing.com/uae-exits-opec-strengthens-us-israel-ties-amid-iran-tensions/</w:t>
        </w:r>
      </w:hyperlink>
      <w:r>
        <w:t xml:space="preserve"> - Please view link - unable to able to access data</w:t>
      </w:r>
      <w:r/>
    </w:p>
    <w:p>
      <w:pPr>
        <w:pStyle w:val="ListNumber"/>
        <w:spacing w:line="240" w:lineRule="auto"/>
        <w:ind w:left="720"/>
      </w:pPr>
      <w:r/>
      <w:hyperlink r:id="rId10">
        <w:r>
          <w:rPr>
            <w:color w:val="0000EE"/>
            <w:u w:val="single"/>
          </w:rPr>
          <w:t>https://www.axios.com/2026/04/28/uae-leaves-opec</w:t>
        </w:r>
      </w:hyperlink>
      <w:r>
        <w:t xml:space="preserve"> - On April 28, 2026, the United Arab Emirates (UAE) announced its withdrawal from the Organization of the Petroleum Exporting Countries (OPEC), ending over five decades of membership. As the third-largest oil producer in OPEC, the UAE's exit is expected to weaken the cartel's ability to regulate oil supply and stabilize global prices. The decision is driven by the UAE's aim to accelerate production in response to projected long-term growth in global energy demand. Experts consider the move politically significant, as it reduces OPEC's spare capacity and may lead to greater volatility in oil markets.</w:t>
      </w:r>
      <w:r/>
    </w:p>
    <w:p>
      <w:pPr>
        <w:pStyle w:val="ListNumber"/>
        <w:spacing w:line="240" w:lineRule="auto"/>
        <w:ind w:left="720"/>
      </w:pPr>
      <w:r/>
      <w:hyperlink r:id="rId16">
        <w:r>
          <w:rPr>
            <w:color w:val="0000EE"/>
            <w:u w:val="single"/>
          </w:rPr>
          <w:t>https://www.axios.com/2026/04/29/uae-quits-opec-takeaways</w:t>
        </w:r>
      </w:hyperlink>
      <w:r>
        <w:t xml:space="preserve"> - The United Arab Emirates' (UAE) decision to leave OPEC represents a major shift in global oil dynamics, given its role as the organization's third-largest producer. The UAE cited its long-term strategic and economic goals, along with a shift toward increased domestic energy investment, as reasons for the exit. The move could align the UAE more closely with U.S. energy policies, which seek increased oil production and lower prices. Analysts suggest that this decision reflects changing incentives in a world where oil demand is nearing its peak due to energy transition trends.</w:t>
      </w:r>
      <w:r/>
    </w:p>
    <w:p>
      <w:pPr>
        <w:pStyle w:val="ListNumber"/>
        <w:spacing w:line="240" w:lineRule="auto"/>
        <w:ind w:left="720"/>
      </w:pPr>
      <w:r/>
      <w:hyperlink r:id="rId11">
        <w:r>
          <w:rPr>
            <w:color w:val="0000EE"/>
            <w:u w:val="single"/>
          </w:rPr>
          <w:t>https://www.theweek.com/world-news/uae-quits-opec-oil-leverage</w:t>
        </w:r>
      </w:hyperlink>
      <w:r>
        <w:t xml:space="preserve"> - On April 28, 2026, the United Arab Emirates (UAE) announced its withdrawal from OPEC and the Russian-led OPEC+, significantly weakening the oil cartel's ability to influence global oil prices. As OPEC's third-largest producer, the UAE's exit marks a major shift. The move was not unexpected, following years of tension over OPEC’s production limits, which the UAE often resisted. In the near term, analysts note the decision may have little effect due to the Strait of Hormuz being closed, which already restricts production targets. However, in the long term, the exit could lead to greater volatility in oil markets. Freed from OPEC's production quotas, the UAE is poised to ramp up oil output independently.</w:t>
      </w:r>
      <w:r/>
    </w:p>
    <w:p>
      <w:pPr>
        <w:pStyle w:val="ListNumber"/>
        <w:spacing w:line="240" w:lineRule="auto"/>
        <w:ind w:left="720"/>
      </w:pPr>
      <w:r/>
      <w:hyperlink r:id="rId12">
        <w:r>
          <w:rPr>
            <w:color w:val="0000EE"/>
            <w:u w:val="single"/>
          </w:rPr>
          <w:t>https://apnews.com/article/c6779acba51365416ab1898b18f2beb2</w:t>
        </w:r>
      </w:hyperlink>
      <w:r>
        <w:t xml:space="preserve"> - On April 28, 2026, the United Arab Emirates (UAE) announced its decision to leave the Organization of the Petroleum Exporting Countries (OPEC), ending its membership in the influential oil cartel that controls around 40% of global crude production. The UAE plans to increase its oil output independently in line with market demand, despite current export challenges due to Iran's blockade of the Strait of Hormuz. The decision has major long-term implications for global oil markets, as the UAE is one of the few countries with spare production capacity. OPEC, founded in 1960, aims to stabilize oil prices by coordinating production among 12 member countries. However, the UAE has expressed frustration over restrictions that limit its earning potential and market share, especially as the world shifts toward renewable energy. Analysts warn that the UAE's exit weakens OPEC’s production control and may lead to a more fragmented and volatile oil market. While immediate oil supply is more affected by the Strait of Hormuz blockade, the UAE's departure could further impact future price stability.</w:t>
      </w:r>
      <w:r/>
    </w:p>
    <w:p>
      <w:pPr>
        <w:pStyle w:val="ListNumber"/>
        <w:spacing w:line="240" w:lineRule="auto"/>
        <w:ind w:left="720"/>
      </w:pPr>
      <w:r/>
      <w:hyperlink r:id="rId13">
        <w:r>
          <w:rPr>
            <w:color w:val="0000EE"/>
            <w:u w:val="single"/>
          </w:rPr>
          <w:t>https://www.aljazeera.com/news/2026/4/28/uae-leaves-opec-in-blow-to-oil-cartel-during-war-on-iran</w:t>
        </w:r>
      </w:hyperlink>
      <w:r>
        <w:t xml:space="preserve"> - The United Arab Emirates has announced its decision to quit OPEC and OPEC+ to focus on 'national interests', dealing a heavy blow to the oil-exporting groups at a time when the US-Israel war on Iran has caused a historic energy shock and rattled the global economy. The move, which will take effect on Friday, reflects 'the UAE’s long-term strategic and economic vision and evolving energy profile', a statement carried by state media said on Tuesday. 'During our time in the organisation, we made significant contributions and even greater sacrifices for the benefit of all,' it added. 'However, the time has come to focus our efforts on what our national interest dictates.'</w:t>
      </w:r>
      <w:r/>
    </w:p>
    <w:p>
      <w:pPr>
        <w:pStyle w:val="ListNumber"/>
        <w:spacing w:line="240" w:lineRule="auto"/>
        <w:ind w:left="720"/>
      </w:pPr>
      <w:r/>
      <w:hyperlink r:id="rId14">
        <w:r>
          <w:rPr>
            <w:color w:val="0000EE"/>
            <w:u w:val="single"/>
          </w:rPr>
          <w:t>https://www.euronews.com/2026/04/28/uae-decides-to-leave-opec-citing-focus-on-its-national-interest</w:t>
        </w:r>
      </w:hyperlink>
      <w:r>
        <w:t xml:space="preserve"> - The UAE’s historic decision is a major blow to the alliance of oil producers, just as the global energy crisis is escalating over Iran’s blockade of the Strait of Hormuz, but the Gulf state insists its decision 'enhances the UAE’s ability to respond to evolving market needs.' The United Arab Emirates announced on Tuesday that it will leave the Organisation of the Petroleum Exporting Countries (OPEC) effective 1 May. 'The time has come to focus our efforts on what our national interest dictates and our commitment to our investors, customers, partners and global energy markets,' the UAE said in a statement to state news agency WAM.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briefing.com/uae-exits-opec-strengthens-us-israel-ties-amid-iran-tensions/" TargetMode="External"/><Relationship Id="rId10" Type="http://schemas.openxmlformats.org/officeDocument/2006/relationships/hyperlink" Target="https://www.axios.com/2026/04/28/uae-leaves-opec" TargetMode="External"/><Relationship Id="rId11" Type="http://schemas.openxmlformats.org/officeDocument/2006/relationships/hyperlink" Target="https://www.theweek.com/world-news/uae-quits-opec-oil-leverage" TargetMode="External"/><Relationship Id="rId12" Type="http://schemas.openxmlformats.org/officeDocument/2006/relationships/hyperlink" Target="https://apnews.com/article/c6779acba51365416ab1898b18f2beb2" TargetMode="External"/><Relationship Id="rId13" Type="http://schemas.openxmlformats.org/officeDocument/2006/relationships/hyperlink" Target="https://www.aljazeera.com/news/2026/4/28/uae-leaves-opec-in-blow-to-oil-cartel-during-war-on-iran" TargetMode="External"/><Relationship Id="rId14" Type="http://schemas.openxmlformats.org/officeDocument/2006/relationships/hyperlink" Target="https://www.euronews.com/2026/04/28/uae-decides-to-leave-opec-citing-focus-on-its-national-interest" TargetMode="External"/><Relationship Id="rId15" Type="http://schemas.openxmlformats.org/officeDocument/2006/relationships/hyperlink" Target="https://www.noahwire.com" TargetMode="External"/><Relationship Id="rId16" Type="http://schemas.openxmlformats.org/officeDocument/2006/relationships/hyperlink" Target="https://www.axios.com/2026/04/29/uae-quits-opec-takeaw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