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Almonty Industries Leadership Move for Its Global Critical Minerals Push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the market for mining news have noticed Almonty Industries reshuffle its financial deck; the company has named a new CFO as it gears up Sangdong and expands its critical minerals footprint across South Korea, Europe and North America , a move that matters for supply chains and investors watching tungsten.</w:t>
      </w:r>
      <w:r/>
    </w:p>
    <w:p>
      <w:r/>
      <w:r>
        <w:t>Essential Takeaways</w:t>
      </w:r>
      <w:r/>
      <w:r/>
    </w:p>
    <w:p>
      <w:pPr>
        <w:pStyle w:val="ListBullet"/>
        <w:spacing w:line="240" w:lineRule="auto"/>
        <w:ind w:left="720"/>
      </w:pPr>
      <w:r/>
      <w:r>
        <w:rPr>
          <w:b/>
        </w:rPr>
        <w:t>New CFO in place:</w:t>
      </w:r>
      <w:r>
        <w:t xml:space="preserve"> Jorge Beristain has been appointed to strengthen Almonty’s financial leadership and capital-market experience, signalling a move toward tighter financial oversight.</w:t>
      </w:r>
      <w:r/>
    </w:p>
    <w:p>
      <w:pPr>
        <w:pStyle w:val="ListBullet"/>
        <w:spacing w:line="240" w:lineRule="auto"/>
        <w:ind w:left="720"/>
      </w:pPr>
      <w:r/>
      <w:r>
        <w:rPr>
          <w:b/>
        </w:rPr>
        <w:t>Sangdong remains central:</w:t>
      </w:r>
      <w:r>
        <w:t xml:space="preserve"> The South Korean Sangdong mine continues to be the company’s flagship growth asset and a key source of tungsten for international markets.</w:t>
      </w:r>
      <w:r/>
    </w:p>
    <w:p>
      <w:pPr>
        <w:pStyle w:val="ListBullet"/>
        <w:spacing w:line="240" w:lineRule="auto"/>
        <w:ind w:left="720"/>
      </w:pPr>
      <w:r/>
      <w:r>
        <w:rPr>
          <w:b/>
        </w:rPr>
        <w:t>Broader footprint:</w:t>
      </w:r>
      <w:r>
        <w:t xml:space="preserve"> Almonty is active across multiple jurisdictions , Korea, Portugal, Spain and the US , helping diversify supply-chain risk.</w:t>
      </w:r>
      <w:r/>
    </w:p>
    <w:p>
      <w:pPr>
        <w:pStyle w:val="ListBullet"/>
        <w:spacing w:line="240" w:lineRule="auto"/>
        <w:ind w:left="720"/>
      </w:pPr>
      <w:r/>
      <w:r>
        <w:rPr>
          <w:b/>
        </w:rPr>
        <w:t>Operational and strategic momentum:</w:t>
      </w:r>
      <w:r>
        <w:t xml:space="preserve"> Executive hires and US recognition point to the company stepping up for larger-scale project delivery and critical-minerals policy engagement.</w:t>
      </w:r>
      <w:r/>
    </w:p>
    <w:p>
      <w:pPr>
        <w:pStyle w:val="ListBullet"/>
        <w:spacing w:line="240" w:lineRule="auto"/>
        <w:ind w:left="720"/>
      </w:pPr>
      <w:r/>
      <w:r>
        <w:rPr>
          <w:b/>
        </w:rPr>
        <w:t>Practical impact:</w:t>
      </w:r>
      <w:r>
        <w:t xml:space="preserve"> Better financial governance can aid project financing, reduce execution risk and make the company more visible to institutional investors.</w:t>
      </w:r>
      <w:r/>
      <w:r/>
    </w:p>
    <w:p>
      <w:pPr>
        <w:pStyle w:val="Heading2"/>
      </w:pPr>
      <w:r>
        <w:t>Why the new CFO matters now</w:t>
      </w:r>
      <w:r/>
    </w:p>
    <w:p>
      <w:r/>
      <w:r>
        <w:t>The appointment of a seasoned finance executive matters because mining projects aren’t just about digging rock , they’re about long lead times, big capital and steady cash management. Beristain’s hire adds depth to the team at a moment when Almonty is stepping from development into larger-scale operations, and it brings a calmer, more disciplined tone to boardroom decisions. Industry watchers often see this kind of change as a maturity signal: the company is preparing to manage more complex financing and reporting as Sangdong ramps up.</w:t>
      </w:r>
      <w:r/>
    </w:p>
    <w:p>
      <w:pPr>
        <w:pStyle w:val="Heading2"/>
      </w:pPr>
      <w:r>
        <w:t>Sangdong: the project everyone’s watching</w:t>
      </w:r>
      <w:r/>
    </w:p>
    <w:p>
      <w:r/>
      <w:r>
        <w:t>Sangdong has been front and centre in Almonty’s story for good reason. It’s a high-profile tungsten asset in South Korea and, given tungsten’s role in industrial manufacturing and defence, the mine gives Almonty strategic relevance beyond commodity cycles. Governments and buyers looking to diversify supplies have been quick to notice projects like Sangdong, and the company’s continued focus there suggests the mine will remain the operational heartbeat as other jurisdictions mature.</w:t>
      </w:r>
      <w:r/>
    </w:p>
    <w:p>
      <w:pPr>
        <w:pStyle w:val="Heading2"/>
      </w:pPr>
      <w:r>
        <w:t>A multi-region strategy reduces single-point risk</w:t>
      </w:r>
      <w:r/>
    </w:p>
    <w:p>
      <w:r/>
      <w:r>
        <w:t>Almonty’s spread , operations and interests in Korea, Portugal, Spain and the US , reflects a common industry playbook: don’t depend on one jurisdiction. Geographic diversification helps cushion political or logistical shocks and improves access to different markets and incentives. For investors, it means exposure to several regulatory regimes and potential upside from policy support for critical minerals, especially in allied markets prioritising domestic and secure supply chains.</w:t>
      </w:r>
      <w:r/>
    </w:p>
    <w:p>
      <w:pPr>
        <w:pStyle w:val="Heading2"/>
      </w:pPr>
      <w:r>
        <w:t>Executive hires point to an operational push</w:t>
      </w:r>
      <w:r/>
    </w:p>
    <w:p>
      <w:r/>
      <w:r>
        <w:t>Beyond the CFO, Almonty has been beefing up operational leadership in recent months, aligning finance and operations to meet tougher delivery targets. That coordination is important once projects move from feasibility to production: procurement, cost control and capital allocation all need to synchronise. The company’s broader hiring signals a shift from planning to running mines , and that shift is what typically attracts larger institutional capital if execution is on track.</w:t>
      </w:r>
      <w:r/>
    </w:p>
    <w:p>
      <w:pPr>
        <w:pStyle w:val="Heading2"/>
      </w:pPr>
      <w:r>
        <w:t>What this means for investors and customers</w:t>
      </w:r>
      <w:r/>
    </w:p>
    <w:p>
      <w:r/>
      <w:r>
        <w:t>If you’re watching critical-minerals plays, Almonty’s moves are practical evidence it’s preparing to be a more reliable supplier. Stronger financial governance can make project funding smoother and reduce stall risks; operational hires increase the odds of hitting production timetables. That said, mining remains capital intensive and cyclical , watch progress at Sangdong, project updates from Europe and any announcements about offtake or financing to judge whether the company’s promise turns into steady production and revenue.</w:t>
      </w:r>
      <w:r/>
    </w:p>
    <w:p>
      <w:r/>
      <w:r>
        <w:t>It's a small change in personnel that could make a big difference for delivery and confidence across the tungsten supply chain.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1">
        <w:r>
          <w:rPr>
            <w:color w:val="0000EE"/>
            <w:u w:val="single"/>
          </w:rPr>
          <w:t>[6]</w:t>
        </w:r>
      </w:hyperlink>
      <w:r>
        <w:t xml:space="preserve">, </w:t>
      </w:r>
      <w:hyperlink r:id="rId12">
        <w:r>
          <w:rPr>
            <w:color w:val="0000EE"/>
            <w:u w:val="single"/>
          </w:rPr>
          <w:t>[5]</w:t>
        </w:r>
      </w:hyperlink>
      <w:r>
        <w:t xml:space="preserve">- Paragraph 4: </w:t>
      </w:r>
      <w:hyperlink r:id="rId13">
        <w:r>
          <w:rPr>
            <w:color w:val="0000EE"/>
            <w:u w:val="single"/>
          </w:rPr>
          <w:t>[3]</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https://kalkinemedia.com/au/stocks/metal-and-mining/almonty-industries-expands-leadership-focus-with-new-cfo</w:t>
        </w:r>
      </w:hyperlink>
      <w:r>
        <w:t xml:space="preserve"> - Please view link - unable to able to access data</w:t>
      </w:r>
      <w:r/>
    </w:p>
    <w:p>
      <w:pPr>
        <w:pStyle w:val="ListNumber"/>
        <w:spacing w:line="240" w:lineRule="auto"/>
        <w:ind w:left="720"/>
      </w:pPr>
      <w:r/>
      <w:hyperlink r:id="rId10">
        <w:r>
          <w:rPr>
            <w:color w:val="0000EE"/>
            <w:u w:val="single"/>
          </w:rPr>
          <w:t>https://www.tipranks.com/news/company-announcements/almonty-industries-taps-veteran-metals-executive-jorge-beristain-as-new-cfo</w:t>
        </w:r>
      </w:hyperlink>
      <w:r>
        <w:t xml:space="preserve"> - Almonty Industries has appointed Jorge Beristain as Chief Financial Officer, effective June 1, 2026. Beristain, a seasoned metals executive, succeeds Brian Fox and will support the company's growth as the Sangdong Mine in South Korea begins revenue generation. This leadership change aims to strengthen Almonty's role in securing Western, non-Chinese tungsten supply chains across the United States, Portugal, and Spain. Beristain's extensive experience in public-company leadership and capital markets is expected to enhance the company's financial stewardship during this expansion phase.</w:t>
      </w:r>
      <w:r/>
    </w:p>
    <w:p>
      <w:pPr>
        <w:pStyle w:val="ListNumber"/>
        <w:spacing w:line="240" w:lineRule="auto"/>
        <w:ind w:left="720"/>
      </w:pPr>
      <w:r/>
      <w:hyperlink r:id="rId13">
        <w:r>
          <w:rPr>
            <w:color w:val="0000EE"/>
            <w:u w:val="single"/>
          </w:rPr>
          <w:t>https://www.juniorminingnetwork.com/junior-miner-news/press-releases/2045-tsx/aii/184518-almonty-appoints-respected-u-s-based-financial-executive-brian-fox-as-chief-financial-officer.html</w:t>
        </w:r>
      </w:hyperlink>
      <w:r>
        <w:t xml:space="preserve"> - Almonty Industries has appointed Brian Fox as Chief Financial Officer, effective August 25, 2025. Fox brings over 25 years of U.S.-based operational leadership to the company. Prior to this role, he served as Chief Financial &amp; Operating Officer at CBIZ Marks Paneth, a top-tier U.S. accounting and advisory firm. His appointment is expected to support Almonty's global expansion and development initiatives, particularly in the mining and resource sectors.</w:t>
      </w:r>
      <w:r/>
    </w:p>
    <w:p>
      <w:pPr>
        <w:pStyle w:val="ListNumber"/>
        <w:spacing w:line="240" w:lineRule="auto"/>
        <w:ind w:left="720"/>
      </w:pPr>
      <w:r/>
      <w:hyperlink r:id="rId15">
        <w:r>
          <w:rPr>
            <w:color w:val="0000EE"/>
            <w:u w:val="single"/>
          </w:rPr>
          <w:t>https://almonty.com/investors/market-announcements/</w:t>
        </w:r>
      </w:hyperlink>
      <w:r>
        <w:t xml:space="preserve"> - Almonty Industries has announced the relocation of its corporate headquarters from Toronto, Ontario, Canada, to Dillon, Montana, United States. This move reinforces the company's role as America's tungsten supplier and aligns with its strategic focus on the U.S. market. The relocation is part of Almonty's broader strategy to strengthen its presence in critical mineral supply chains and support the growing demand for tungsten in various industries.</w:t>
      </w:r>
      <w:r/>
    </w:p>
    <w:p>
      <w:pPr>
        <w:pStyle w:val="ListNumber"/>
        <w:spacing w:line="240" w:lineRule="auto"/>
        <w:ind w:left="720"/>
      </w:pPr>
      <w:r/>
      <w:hyperlink r:id="rId12">
        <w:r>
          <w:rPr>
            <w:color w:val="0000EE"/>
            <w:u w:val="single"/>
          </w:rPr>
          <w:t>https://www.juniorminingnetwork.com/junior-miner-news/press-releases/2045-tsx/aii/170663-almonty-industries-inc-appoints-fernando-vitorino-as-chief-operating-officer-of-almonty-korea-tungsten-corp-aktc.html</w:t>
        </w:r>
      </w:hyperlink>
      <w:r>
        <w:t xml:space="preserve"> - Almonty Industries has appointed Fernando Vitorino as Chief Operating Officer of Almonty Korea Tungsten Corp. (AKTC). Vitorino will oversee the company's operations, drive operational excellence, and support AKTC in achieving its key operational and development objectives. His appointment reflects Almonty's commitment to strengthening operations at the Sangdong Mine and accelerating the construction of the tungsten processing plant and tungsten oxide plant.</w:t>
      </w:r>
      <w:r/>
    </w:p>
    <w:p>
      <w:pPr>
        <w:pStyle w:val="ListNumber"/>
        <w:spacing w:line="240" w:lineRule="auto"/>
        <w:ind w:left="720"/>
      </w:pPr>
      <w:r/>
      <w:hyperlink r:id="rId11">
        <w:r>
          <w:rPr>
            <w:color w:val="0000EE"/>
            <w:u w:val="single"/>
          </w:rPr>
          <w:t>https://www.businesswire.com/news/home/20250609317359/en/Almonty-Receives-U.S.-Congressional-Recognition-for-Strategic-Role-in-U.S.-Critical-Minerals-Supply-Chain</w:t>
        </w:r>
      </w:hyperlink>
      <w:r>
        <w:t xml:space="preserve"> - Almonty Industries has received U.S. Congressional recognition for its strategic role in the U.S. critical minerals supply chain. The company's Sangdong Mine in South Korea is nearing completion, with first production targeted for 2025. Almonty's entry into the U.S. market is expected to significantly bolster supply chain resilience for tungsten, a mineral critical to munitions, aerospace, and other high-performance defense applications.</w:t>
      </w:r>
      <w:r/>
    </w:p>
    <w:p>
      <w:pPr>
        <w:pStyle w:val="ListNumber"/>
        <w:spacing w:line="240" w:lineRule="auto"/>
        <w:ind w:left="720"/>
      </w:pPr>
      <w:r/>
      <w:hyperlink r:id="rId14">
        <w:r>
          <w:rPr>
            <w:color w:val="0000EE"/>
            <w:u w:val="single"/>
          </w:rPr>
          <w:t>https://www.businesswire.com/news/home/20251201751131/en/Almonty-Appoints-Decorated-U.S.-Army-Brigadier-General-Retired-Steven-L.-Allen-as-Chief-Operating-Officer</w:t>
        </w:r>
      </w:hyperlink>
      <w:r>
        <w:t xml:space="preserve"> - Almonty Industries has appointed Brigadier General (Retired) Steven L. Allen as Chief Operating Officer. General Allen brings over three decades of distinguished leadership and operations experience in United States Army sustainment and logistics. His appointment aims to optimize tungsten deliveries at the company's Sangdong and Panasqueira Mines and accelerate the development of the South Korean Sangdong Molybdenum Project and the U.S.-based Gentung Browns Lake Project.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au/stocks/metal-and-mining/almonty-industries-expands-leadership-focus-with-new-cfo" TargetMode="External"/><Relationship Id="rId10" Type="http://schemas.openxmlformats.org/officeDocument/2006/relationships/hyperlink" Target="https://www.tipranks.com/news/company-announcements/almonty-industries-taps-veteran-metals-executive-jorge-beristain-as-new-cfo" TargetMode="External"/><Relationship Id="rId11" Type="http://schemas.openxmlformats.org/officeDocument/2006/relationships/hyperlink" Target="https://www.businesswire.com/news/home/20250609317359/en/Almonty-Receives-U.S.-Congressional-Recognition-for-Strategic-Role-in-U.S.-Critical-Minerals-Supply-Chain" TargetMode="External"/><Relationship Id="rId12" Type="http://schemas.openxmlformats.org/officeDocument/2006/relationships/hyperlink" Target="https://www.juniorminingnetwork.com/junior-miner-news/press-releases/2045-tsx/aii/170663-almonty-industries-inc-appoints-fernando-vitorino-as-chief-operating-officer-of-almonty-korea-tungsten-corp-aktc.html" TargetMode="External"/><Relationship Id="rId13" Type="http://schemas.openxmlformats.org/officeDocument/2006/relationships/hyperlink" Target="https://www.juniorminingnetwork.com/junior-miner-news/press-releases/2045-tsx/aii/184518-almonty-appoints-respected-u-s-based-financial-executive-brian-fox-as-chief-financial-officer.html" TargetMode="External"/><Relationship Id="rId14" Type="http://schemas.openxmlformats.org/officeDocument/2006/relationships/hyperlink" Target="https://www.businesswire.com/news/home/20251201751131/en/Almonty-Appoints-Decorated-U.S.-Army-Brigadier-General-Retired-Steven-L.-Allen-as-Chief-Operating-Officer" TargetMode="External"/><Relationship Id="rId15" Type="http://schemas.openxmlformats.org/officeDocument/2006/relationships/hyperlink" Target="https://almonty.com/investors/market-announce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