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Oil Price Outlooks After US‑Iran Deal Hopes Calm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petrol stations and markets are breathing easier as oil prices slid following fresh signs the United States and Iran may be inching towards a diplomatic deal; traders say the easing of Strait of Hormuz fears has knocked the wind out of recent spikes and could ease pump pain , for now.</w:t>
      </w:r>
      <w:r/>
    </w:p>
    <w:p>
      <w:r/>
      <w:r>
        <w:t>Essential Takeaways</w:t>
      </w:r>
      <w:r/>
      <w:r/>
    </w:p>
    <w:p>
      <w:pPr>
        <w:pStyle w:val="ListBullet"/>
        <w:spacing w:line="240" w:lineRule="auto"/>
        <w:ind w:left="720"/>
      </w:pPr>
      <w:r/>
      <w:r>
        <w:rPr>
          <w:b/>
        </w:rPr>
        <w:t>Price shift:</w:t>
      </w:r>
      <w:r>
        <w:t xml:space="preserve"> Brent dropped about 1.5% to roughly $99.80 a barrel, and WTI slipped to roughly $93.50, after a sharper fall the session before. </w:t>
      </w:r>
      <w:r/>
    </w:p>
    <w:p>
      <w:pPr>
        <w:pStyle w:val="ListBullet"/>
        <w:spacing w:line="240" w:lineRule="auto"/>
        <w:ind w:left="720"/>
      </w:pPr>
      <w:r/>
      <w:r>
        <w:rPr>
          <w:b/>
        </w:rPr>
        <w:t>What changed:</w:t>
      </w:r>
      <w:r>
        <w:t xml:space="preserve"> Market optimism grew on signs Washington and Tehran may be moving toward an agreement that would reduce the risk of supply disruptions via the Strait of Hormuz. </w:t>
      </w:r>
      <w:r/>
    </w:p>
    <w:p>
      <w:pPr>
        <w:pStyle w:val="ListBullet"/>
        <w:spacing w:line="240" w:lineRule="auto"/>
        <w:ind w:left="720"/>
      </w:pPr>
      <w:r/>
      <w:r>
        <w:rPr>
          <w:b/>
        </w:rPr>
        <w:t>Still above pre‑conflict:</w:t>
      </w:r>
      <w:r>
        <w:t xml:space="preserve"> Despite the pullback, crude remains well above levels seen before February hostilities involving US‑Israeli strikes on Iran. </w:t>
      </w:r>
      <w:r/>
    </w:p>
    <w:p>
      <w:pPr>
        <w:pStyle w:val="ListBullet"/>
        <w:spacing w:line="240" w:lineRule="auto"/>
        <w:ind w:left="720"/>
      </w:pPr>
      <w:r/>
      <w:r>
        <w:rPr>
          <w:b/>
        </w:rPr>
        <w:t>Analyst view:</w:t>
      </w:r>
      <w:r>
        <w:t xml:space="preserve"> Economists expect prices to stay elevated for months; some forecasts point to a mid‑term Brent around $80 a barrel, not a return to pre‑crisis lows. </w:t>
      </w:r>
      <w:r/>
    </w:p>
    <w:p>
      <w:pPr>
        <w:pStyle w:val="ListBullet"/>
        <w:spacing w:line="240" w:lineRule="auto"/>
        <w:ind w:left="720"/>
      </w:pPr>
      <w:r/>
      <w:r>
        <w:rPr>
          <w:b/>
        </w:rPr>
        <w:t>Consumer impact:</w:t>
      </w:r>
      <w:r>
        <w:t xml:space="preserve"> Persistently higher oil risks keeping inflation and fuel costs bumpier, especially in import‑dependent countries.</w:t>
      </w:r>
      <w:r/>
      <w:r/>
    </w:p>
    <w:p>
      <w:pPr>
        <w:pStyle w:val="Heading2"/>
      </w:pPr>
      <w:r>
        <w:t>Why prices plunged this week and what traders saw in the headlines</w:t>
      </w:r>
      <w:r/>
    </w:p>
    <w:p>
      <w:r/>
      <w:r>
        <w:t>Markets reacted to a string of diplomatic signals that reassured traders worried about the Strait of Hormuz, the narrow maritime chokepoint through which a big slice of global seaborne oil flows. The initial, nervous surge earlier in the week , when Brent climbed to its highest this year , looked overdone to investors; the new, calmer tone prompted a rapid unwinding of speculative positions. According to reporting from global outlets, that shift in sentiment translated into the roughly 1.5 per cent drop for Brent and a similar slide for WTI. For drivers that means a less frantic run to the forecourt, though prices at the pump are influenced by many steps between barrel and nozzle.</w:t>
      </w:r>
      <w:r/>
    </w:p>
    <w:p>
      <w:pPr>
        <w:pStyle w:val="Heading2"/>
      </w:pPr>
      <w:r>
        <w:t>How a US‑Iran diplomatic thaw changes the risk map</w:t>
      </w:r>
      <w:r/>
    </w:p>
    <w:p>
      <w:r/>
      <w:r>
        <w:t>If Washington and Tehran edge towards a deal, the immediate risk of Iranian‑linked action that could disrupt tanker traffic through Hormuz falls. Industry coverage and commodity analysts noted the symbolic and practical importance of that route; reopen the sense of security, and you take away a prime justification for risk premia in oil. But markets are cautious: even with progress, geopolitical risk doesn’t evaporate overnight. Analysts at investment firms point out that contracts, inventories and shipping patterns take time to adjust, so some premium is likely to remain.</w:t>
      </w:r>
      <w:r/>
    </w:p>
    <w:p>
      <w:pPr>
        <w:pStyle w:val="Heading2"/>
      </w:pPr>
      <w:r>
        <w:t>Why prices won’t snap back to pre‑conflict levels quickly</w:t>
      </w:r>
      <w:r/>
    </w:p>
    <w:p>
      <w:r/>
      <w:r>
        <w:t>Even as headlines dampen panic, structural factors keep a floor under prices. Economists quoted in market notes argue that inventories, OPEC+ behaviour, and the lingering possibility of renewed flare‑ups mean Brent is unlikely to return to where it was before February’s exchanges. One investment bank suggested Brent could average around $80 a barrel in three to six months , still materially higher than pre‑conflict readings. That view matters for budget planners, energy companies and households in countries that import most of their fuel.</w:t>
      </w:r>
      <w:r/>
    </w:p>
    <w:p>
      <w:pPr>
        <w:pStyle w:val="Heading2"/>
      </w:pPr>
      <w:r>
        <w:t>What this means for business, budgets and consumers</w:t>
      </w:r>
      <w:r/>
    </w:p>
    <w:p>
      <w:r/>
      <w:r>
        <w:t>Elevated oil futures feed into transport and manufacturing costs, and those eventually filter into inflation and household bills. Businesses with large fuel bills may breathe a little easier if volatility calms, but they’ll still be budgeting on higher base prices. Governments that subsidise fuel could face pressure on public finances, while central banks will watch energy‑related inflation closely. For consumers, the change could mean smaller month‑to‑month swings at the pump rather than a sustained return to cheap fills.</w:t>
      </w:r>
      <w:r/>
    </w:p>
    <w:p>
      <w:pPr>
        <w:pStyle w:val="Heading2"/>
      </w:pPr>
      <w:r>
        <w:t>How to navigate this period if you’re a buyer or planner</w:t>
      </w:r>
      <w:r/>
    </w:p>
    <w:p>
      <w:r/>
      <w:r>
        <w:t>If you’re a fleet manager or household budgeting for fuel, keep a simple rule: assume some volatility and lock in hedges or fixed budgets where it’s economic to do so. For investors, the advice from commodity strategists is familiar , diversify exposure, consider the medium‑term risk premium, and don’t over‑leverage on short‑term headline moves. And for everyone filling up this weekend, remember that local taxes and supply logistics can matter more to the price you pay than global futures on any given day.</w:t>
      </w:r>
      <w:r/>
    </w:p>
    <w:p>
      <w:r/>
      <w:r>
        <w:t>It's a small shift that can make a big difference at the pump; keep an eye on diplomacy, not just charts.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[4]</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https://pmnewsnigeria.com/2026/05/07/oil-prices-crash-as-us-iran-deal-hopes-calm-global-markets/</w:t>
        </w:r>
      </w:hyperlink>
      <w:r>
        <w:t xml:space="preserve"> - Please view link - unable to able to access data</w:t>
      </w:r>
      <w:r/>
    </w:p>
    <w:p>
      <w:pPr>
        <w:pStyle w:val="ListNumber"/>
        <w:spacing w:line="240" w:lineRule="auto"/>
        <w:ind w:left="720"/>
      </w:pPr>
      <w:r/>
      <w:hyperlink r:id="rId10">
        <w:r>
          <w:rPr>
            <w:color w:val="0000EE"/>
            <w:u w:val="single"/>
          </w:rPr>
          <w:t>https://www.axios.com/2026/05/07/gas-prices-iran-war-peace-deal</w:t>
        </w:r>
      </w:hyperlink>
      <w:r>
        <w:t xml:space="preserve"> - Gasoline prices in the U.S. are expected to remain elevated through at least the midterm elections, even if a peace deal between the U.S. and Iran is reached and the Strait of Hormuz immediately reopens. While some short-term relief at the pump could occur within days of resumed shipping through the Strait, several economic and logistical factors will delay a full return to pre-conflict pricing. Analysts highlight that global fuel movement disruptions and the time it takes to normalize oil flows will contribute to persistent high prices. Additionally, gas stations must first sell off inventory purchased at elevated rates, further retarding a drop in consumer prices. Experts, including Rob Smith of S&amp;P Global Energy, note that even with a lasting peace, it could take months for supply chains to stabilize, and prices are unlikely to return to early 2026 levels before year's end. (</w:t>
      </w:r>
      <w:hyperlink r:id="rId15">
        <w:r>
          <w:rPr>
            <w:color w:val="0000EE"/>
            <w:u w:val="single"/>
          </w:rPr>
          <w:t>axios.com</w:t>
        </w:r>
      </w:hyperlink>
      <w:r>
        <w:t>)</w:t>
      </w:r>
      <w:r/>
    </w:p>
    <w:p>
      <w:pPr>
        <w:pStyle w:val="ListNumber"/>
        <w:spacing w:line="240" w:lineRule="auto"/>
        <w:ind w:left="720"/>
      </w:pPr>
      <w:r/>
      <w:hyperlink r:id="rId13">
        <w:r>
          <w:rPr>
            <w:color w:val="0000EE"/>
            <w:u w:val="single"/>
          </w:rPr>
          <w:t>https://apnews.com/article/b70f88f5aeef24e3c3e139c52f79c6fe</w:t>
        </w:r>
      </w:hyperlink>
      <w:r>
        <w:t xml:space="preserve"> - As of May 6, 2026, mounting global tensions centre around the ongoing U.S.-Iran conflict, the Strait of Hormuz blockade, and escalating regional unrest. A U.S. fighter jet fired on an Iranian oil tanker attempting to breach the U.S. blockade, even amid a ceasefire and tentative negotiations between the two nations. President Trump has threatened renewed bombings if Iran does not accept a deal, which reportedly involves a moratorium on nuclear enrichment, sanctions relief, and reopening the Strait. Israel carried out deadly strikes in Gaza and Beirut, intensifying regional instability, while the UAE called on the UN to enforce compliance against Iran’s continued aggressions. International shipping through the Strait remains disrupted, severely impacting oil prices and global trade. Meanwhile, France is manoeuvring naval forces for a coalition to ensure maritime security. (</w:t>
      </w:r>
      <w:hyperlink r:id="rId16">
        <w:r>
          <w:rPr>
            <w:color w:val="0000EE"/>
            <w:u w:val="single"/>
          </w:rPr>
          <w:t>apnews.com</w:t>
        </w:r>
      </w:hyperlink>
      <w:r>
        <w:t>)</w:t>
      </w:r>
      <w:r/>
    </w:p>
    <w:p>
      <w:pPr>
        <w:pStyle w:val="ListNumber"/>
        <w:spacing w:line="240" w:lineRule="auto"/>
        <w:ind w:left="720"/>
      </w:pPr>
      <w:r/>
      <w:hyperlink r:id="rId14">
        <w:r>
          <w:rPr>
            <w:color w:val="0000EE"/>
            <w:u w:val="single"/>
          </w:rPr>
          <w:t>https://apnews.com/article/87f47b69ff4d5c0d16853fc36089e81b</w:t>
        </w:r>
      </w:hyperlink>
      <w:r>
        <w:t xml:space="preserve"> - Gasoline prices in the U.S. have surged by 52% since the onset of the war with Iran, reaching an average of $4.54 per gallon. The primary driver of this increase is the Iranian blockade of the Strait of Hormuz, a critical global oil chokepoint through which about 20% of the world’s crude oil passes. This disruption has led to significant oil supply shortages, pushing crude oil prices as high as $112 per barrel at one point. Initial optimism during a brief ceasefire caused prices to dip, but tensions reignited when the U.S. blocked Iranian oil exports, exacerbating supply concerns. The volatility in the Persian Gulf has made the oil market highly reactive to geopolitical developments. Gas station owners set fuel prices, heavily influenced by the cost of crude oil, which accounted for about 51% of gasoline prices in 2025. Other price components include taxes, refining costs, and distribution. Despite being a net oil exporter, the U.S. is still impacted by global market dynamics, especially as most of its refineries are designed to process heavier crude than what is domestically produced. Analysts warn that even with a peaceful resolution, restoring pre-war oil flow and market confidence could take months. (</w:t>
      </w:r>
      <w:hyperlink r:id="rId17">
        <w:r>
          <w:rPr>
            <w:color w:val="0000EE"/>
            <w:u w:val="single"/>
          </w:rPr>
          <w:t>apnews.com</w:t>
        </w:r>
      </w:hyperlink>
      <w:r>
        <w:t>)</w:t>
      </w:r>
      <w:r/>
    </w:p>
    <w:p>
      <w:pPr>
        <w:pStyle w:val="ListNumber"/>
        <w:spacing w:line="240" w:lineRule="auto"/>
        <w:ind w:left="720"/>
      </w:pPr>
      <w:r/>
      <w:hyperlink r:id="rId12">
        <w:r>
          <w:rPr>
            <w:color w:val="0000EE"/>
            <w:u w:val="single"/>
          </w:rPr>
          <w:t>https://www.worldoil.com/news/2026/5/6/oil-sinks-as-possible-u-s-iran-deal-raises-hopes-for-hormuz-reopening/</w:t>
        </w:r>
      </w:hyperlink>
      <w:r>
        <w:t xml:space="preserve"> - Oil prices fell below $100 a barrel and natural gas slumped after reports that the U.S. and Iran may be nearing a deal that could reopen the Strait of Hormuz and ease one of the biggest supply disruptions in recent memory. Brent dropped as much as 12% to $96.75/bbl in London, while WTI fell 13%. According to a person familiar with the matter, Washington has presented Iran with a one-page memorandum of understanding that, if accepted, would lead to a gradual reopening of Hormuz and a lifting of the U.S. blockade on Iranian ports. No agreement has been reached, and more detailed negotiations on Iran’s nuclear program would come later, the person said. The report of a possible breakthrough came as pressure grows on the Trump administration to bring the nearly 10-week conflict to an end. China also urged renewed negotiations, while Pakistan continues to mediate between Washington and Tehran. Prices later pared some losses after President Donald Trump warned in a Truth Social post that if Iran does not agree, “the bombing starts.” Iran is expected to respond to the proposal within two days through Pakistan, according to the person. “The oil price is reacting on shift in sentiment instead of market balances, driven by news of a potential deal between the U.S. and Iran,” said UBS analyst Giovanni Staunovo. “It remains unclear when flow through the strait would resume.” Crude had climbed about 40% since the conflict began in late February, as the closure of Hormuz cut off hundreds of millions of barrels of Persian Gulf oil from global markets. The disruption has also choked off about one-fifth of global LNG supply. Even if an agreement is reached, a full market recovery is expected to take time. “When the Strait opens we do believe it will take half a year for oil to get back to normal,” Equinor CFO Torgrim Reitan said. “For gas, it will take much longer.” (</w:t>
      </w:r>
      <w:hyperlink r:id="rId18">
        <w:r>
          <w:rPr>
            <w:color w:val="0000EE"/>
            <w:u w:val="single"/>
          </w:rPr>
          <w:t>worldoil.com</w:t>
        </w:r>
      </w:hyperlink>
      <w:r>
        <w:t>)</w:t>
      </w:r>
      <w:r/>
    </w:p>
    <w:p>
      <w:pPr>
        <w:pStyle w:val="ListNumber"/>
        <w:spacing w:line="240" w:lineRule="auto"/>
        <w:ind w:left="720"/>
      </w:pPr>
      <w:r/>
      <w:hyperlink r:id="rId11">
        <w:r>
          <w:rPr>
            <w:color w:val="0000EE"/>
            <w:u w:val="single"/>
          </w:rPr>
          <w:t>https://www.investing.com/news/commodities-news/oil-extends-losses-after-trump-halts-hormuz-operation-eyes-iran-deal-4661581</w:t>
        </w:r>
      </w:hyperlink>
      <w:r>
        <w:t xml:space="preserve"> - Oil prices plunged on Wednesday, as the U.S. paused an operation to help commercial 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mnewsnigeria.com/2026/05/07/oil-prices-crash-as-us-iran-deal-hopes-calm-global-markets/" TargetMode="External"/><Relationship Id="rId10" Type="http://schemas.openxmlformats.org/officeDocument/2006/relationships/hyperlink" Target="https://www.axios.com/2026/05/07/gas-prices-iran-war-peace-deal" TargetMode="External"/><Relationship Id="rId11" Type="http://schemas.openxmlformats.org/officeDocument/2006/relationships/hyperlink" Target="https://www.investing.com/news/commodities-news/oil-extends-losses-after-trump-halts-hormuz-operation-eyes-iran-deal-4661581" TargetMode="External"/><Relationship Id="rId12" Type="http://schemas.openxmlformats.org/officeDocument/2006/relationships/hyperlink" Target="https://www.worldoil.com/news/2026/5/6/oil-sinks-as-possible-u-s-iran-deal-raises-hopes-for-hormuz-reopening/" TargetMode="External"/><Relationship Id="rId13" Type="http://schemas.openxmlformats.org/officeDocument/2006/relationships/hyperlink" Target="https://apnews.com/article/b70f88f5aeef24e3c3e139c52f79c6fe" TargetMode="External"/><Relationship Id="rId14" Type="http://schemas.openxmlformats.org/officeDocument/2006/relationships/hyperlink" Target="https://apnews.com/article/87f47b69ff4d5c0d16853fc36089e81b" TargetMode="External"/><Relationship Id="rId15" Type="http://schemas.openxmlformats.org/officeDocument/2006/relationships/hyperlink" Target="https://www.axios.com/2026/05/07/gas-prices-iran-war-peace-deal?utm_source=openai" TargetMode="External"/><Relationship Id="rId16" Type="http://schemas.openxmlformats.org/officeDocument/2006/relationships/hyperlink" Target="https://apnews.com/article/b70f88f5aeef24e3c3e139c52f79c6fe?utm_source=openai" TargetMode="External"/><Relationship Id="rId17" Type="http://schemas.openxmlformats.org/officeDocument/2006/relationships/hyperlink" Target="https://apnews.com/article/87f47b69ff4d5c0d16853fc36089e81b?utm_source=openai" TargetMode="External"/><Relationship Id="rId18" Type="http://schemas.openxmlformats.org/officeDocument/2006/relationships/hyperlink" Target="https://www.worldoil.com/news/2026/5/6/oil-sinks-as-possible-u-s-iran-deal-raises-hopes-for-hormuz-reopenin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