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Ashley Cain Takes on Ultraman 2024 Challenge to Honour Late Daughter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Former footballer and reality TV star Ashley Cain is undertaking the Ultraman 2024 challenge, a gruelling physical endeavor spanning nearly 3,000 miles. The challenge involves Cain, 33, running from Land's End to John O'Groats, cycling back to Land's End, and then kayaking back to John O'Groats. He is dedicating this feat to his daughter, Azaylia, who died of cancer in 2021.</w:t>
      </w:r>
    </w:p>
    <w:p>
      <w:r>
        <w:t>Cain has been documenting his journey through Instagram, where he recently shared a video showing the physical toll on his body, including a bloodied and bandaged foot. Despite stress fractures and other injuries, Cain continues his challenge, cycling over 100 miles a day.</w:t>
      </w:r>
    </w:p>
    <w:p>
      <w:r>
        <w:t>The Ultraman 2024 began on April 24, marking the third anniversary of Azaylia’s death. So far, Cain has raised £82,635 for The Azaylia Foundation, a charity he co-founded to support childhood cancer research.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