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Christian businessman dies after mob attack over blasphemy accusations in Punjab, Pakistan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Nazir Masih, a 74-year-old Christian businessman, died from injuries sustained in an attack by a mob in Sargodha, Punjab, Pakistan. On May 25, Masih and his son were accused of burning the Koran, leading to an angry crowd of around 400 people gathering at their home. Despite Masih's family denying the blasphemy allegations, the mob severely beat him and set his shoe factory on fire. Masih suffered critical injuries and was taken to the hospital, where he later succumbed to his wounds.</w:t>
      </w:r>
    </w:p>
    <w:p>
      <w:r>
        <w:t>Local police intervened to rescue Masih and his family. Reports indicate that 12 family members escaped the violence, and cases were filed against more than 400 suspects under anti-terror laws, with around 100 arrests made. Unverified footage from the incident shows large crowds and nearby fires. Human rights organizations have expressed concern about the safety of the Christian community in Pakistan, highlighting the frequently misused blasphemy laws. Blasphemy in Pakistan is punishable by death, but no executions have been carried out by the state for this crime.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