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Multiple Lorry Collision on M6 and Police Incident on A470 Cause Major Delays in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Collision Involving Multiple Lorries Shuts Lanes on M6</w:t>
      </w:r>
    </w:p>
    <w:p>
      <w:r>
        <w:rPr>
          <w:b/>
        </w:rPr>
        <w:t>Cheshire, UK</w:t>
      </w:r>
      <w:r>
        <w:t xml:space="preserve"> – On the morning of June 4, 2024, a significant accident involving multiple lorries occurred on the northbound carriageway of the M6 between Junctions 18 and 19. Cheshire Police reported being alerted to the incident at around 4 a.m., which involved four trucks and a tanker.</w:t>
      </w:r>
    </w:p>
    <w:p>
      <w:r>
        <w:t>Three lanes out of four were closed as emergency services, including Cheshire Fire and Rescue Service, North West Motorway Police, and National Highways contractors, attended the scene. It was later updated that five heavy goods vehicles were involved.</w:t>
      </w:r>
    </w:p>
    <w:p>
      <w:r>
        <w:t>One individual sustained serious injuries and was transported to Royal Stoke University Hospital. Superintendent Gareth Wrigley indicated that the injuries, while serious, were not life-threatening. Due to the scale of the collision, significant delays ensued, with congestion stretching back six miles to Junction 17.</w:t>
      </w:r>
    </w:p>
    <w:p>
      <w:r>
        <w:t xml:space="preserve">National Highways have been coordinating the clean-up and vehicle recovery efforts, with contractors addressing several spillages at the site. Motorists have been advised to avoid the area as the closure is expected to last for several hours. Local diversions are in place to manage traffic flow. </w:t>
      </w:r>
    </w:p>
    <w:p>
      <w:r>
        <w:rPr>
          <w:b/>
        </w:rPr>
        <w:t>Police Incident Causes Delays on A470</w:t>
      </w:r>
    </w:p>
    <w:p>
      <w:r>
        <w:rPr>
          <w:b/>
        </w:rPr>
        <w:t>South Wales, UK</w:t>
      </w:r>
      <w:r>
        <w:t xml:space="preserve"> – A separate incident on the A470 southbound on June 4, 2024, has caused significant delays. The road was partially closed between the Nantgarw and Taffs Well interchanges due to a police investigation. Traffic monitoring systems indicated a 40-minute delay for commuters, extending back to the Upper Boat Junction.</w:t>
      </w:r>
    </w:p>
    <w:p>
      <w:r>
        <w:t>Two ambulances and police are on the scene, and one lane remains closed. Congestion warnings and travel updates were issued by Traffic Wales, highlighting the heavy traffic and advising drivers to anticipate disruption in the area.</w:t>
      </w:r>
    </w:p>
    <w:p>
      <w:r>
        <w:t>These incidents have caused substantial travel delays, and authorities are urging motorists to seek alternative routes if possible.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