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Man arrested at Manchester Airport over Southport violence linked to schoolgirls' stabbings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35-year-old man from Wigan was arrested shortly after landing at Manchester Airport on Monday, March 24, as part of ongoing investigations linked to violent disorder that occurred in Southport last summer. Merseyside Police had been waiting for his arrival from Spain in connection with incidents that followed the tragic stabbings of three schoolgirls at a dance class themed on the pop star Taylor Swift.</w:t>
      </w:r>
      <w:r/>
    </w:p>
    <w:p>
      <w:r/>
      <w:r>
        <w:t>The violent clashes in Southport erupted last July as crowds confronted law enforcement personnel, resulting in considerable disorder. Following these events, Axel Rudakubana was sentenced to life in prison with a minimum term of 52 years for his involvement in the murders of the three girls and attempted murders of ten others during the incident on July 29.</w:t>
      </w:r>
      <w:r/>
    </w:p>
    <w:p>
      <w:r/>
      <w:r>
        <w:t xml:space="preserve">Upon his arrest, the suspect was accused of throwing missiles at police officers during the Southport disturbances. Following his detention, he was released on bail with conditions while further enquiries are conducted. </w:t>
      </w:r>
      <w:r/>
    </w:p>
    <w:p>
      <w:r/>
      <w:r>
        <w:t xml:space="preserve">Detective Inspector Paula Jones commented on the situation, stating, “We have made 185 arrests and charged 146 people in connection with violence and disruption which damaged our communities on Merseyside. The disgusting scenes witnessed will not be tolerated, and we advise anyone else who took part in the disorder to do the right thing and hand themselves in.” </w:t>
      </w:r>
      <w:r/>
    </w:p>
    <w:p>
      <w:r/>
      <w:r>
        <w:t>Merseyside Police also indicated that they are continuing to review images and video footage of individuals of interest related to the violent events in Southport. They are encouraging anyone with information to report it through their public portal or anonymously via Crimestoppers.</w:t>
      </w:r>
      <w:r/>
    </w:p>
    <w:p>
      <w:r/>
      <w:r>
        <w:t>The police's swift action at the airport reflects the urgency of maintaining public safety and accountability following such significant disturbances.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https://www.manchestereveningnews.co.uk/news/uk-news/police-bodycam-shows-moment-axel-31076980</w:t>
        </w:r>
      </w:hyperlink>
      <w:r>
        <w:t xml:space="preserve"> - This URL corroborates the sentencing of Axel Rudakubana and the violent stabbings in Southport, highlighting the severity of the incident on July 29.</w:t>
      </w:r>
      <w:r/>
    </w:p>
    <w:p>
      <w:pPr>
        <w:pStyle w:val="ListNumber"/>
        <w:spacing w:line="240" w:lineRule="auto"/>
        <w:ind w:left="720"/>
      </w:pPr>
      <w:r/>
      <w:hyperlink r:id="rId11">
        <w:r>
          <w:rPr>
            <w:color w:val="0000EE"/>
            <w:u w:val="single"/>
          </w:rPr>
          <w:t>https://www.merseyside.police.uk/news/merseyside/news/2025/january-2025/axel-rudakubana-jailed-for-minimum-of-52-years</w:t>
        </w:r>
      </w:hyperlink>
      <w:r>
        <w:t xml:space="preserve"> - This URL supports the information about Axel Rudakubana's sentencing for murder and attempted murders, providing details about his crimes and penalties.</w:t>
      </w:r>
      <w:r/>
    </w:p>
    <w:p>
      <w:pPr>
        <w:pStyle w:val="ListNumber"/>
        <w:spacing w:line="240" w:lineRule="auto"/>
        <w:ind w:left="720"/>
      </w:pPr>
      <w:r/>
      <w:hyperlink r:id="rId12">
        <w:r>
          <w:rPr>
            <w:color w:val="0000EE"/>
            <w:u w:val="single"/>
          </w:rPr>
          <w:t>https://www.guernseypress.com/news/uk-news/2025/03/24/fact-check-southport-attack-has-been-repeatedly-discussed-in-parliament/</w:t>
        </w:r>
      </w:hyperlink>
      <w:r>
        <w:t xml:space="preserve"> - This URL deals with the discussion of the Southport attack in Parliament, which followed the tragic events and legal proceedings involving Axel Rudakubana.</w:t>
      </w:r>
      <w:r/>
    </w:p>
    <w:p>
      <w:pPr>
        <w:pStyle w:val="ListNumber"/>
        <w:spacing w:line="240" w:lineRule="auto"/>
        <w:ind w:left="720"/>
      </w:pPr>
      <w:r/>
      <w:hyperlink r:id="rId13">
        <w:r>
          <w:rPr>
            <w:color w:val="0000EE"/>
            <w:u w:val="single"/>
          </w:rPr>
          <w:t>https://www.theyworkforyou.com/debates/?id=2024-07-30a.373.2</w:t>
        </w:r>
      </w:hyperlink>
      <w:r>
        <w:t xml:space="preserve"> - This URL shows parliamentary discussions about the Southport attack, highlighting the public response and political handling of the incident.</w:t>
      </w:r>
      <w:r/>
    </w:p>
    <w:p>
      <w:pPr>
        <w:pStyle w:val="ListNumber"/>
        <w:spacing w:line="240" w:lineRule="auto"/>
        <w:ind w:left="720"/>
      </w:pPr>
      <w:r/>
      <w:hyperlink r:id="rId14">
        <w:r>
          <w:rPr>
            <w:color w:val="0000EE"/>
            <w:u w:val="single"/>
          </w:rPr>
          <w:t>https://www.gov.uk/guidance/contempt-of-court</w:t>
        </w:r>
      </w:hyperlink>
      <w:r>
        <w:t xml:space="preserve"> - This URL provides context on contempt of court laws and restrictions that impact public discussions of ongoing legal cases, relevant to the broader legal environment surrounding such incidents.</w:t>
      </w:r>
      <w:r/>
    </w:p>
    <w:p>
      <w:pPr>
        <w:pStyle w:val="ListNumber"/>
        <w:spacing w:line="240" w:lineRule="auto"/>
        <w:ind w:left="720"/>
      </w:pPr>
      <w:r/>
      <w:hyperlink r:id="rId15">
        <w:r>
          <w:rPr>
            <w:color w:val="0000EE"/>
            <w:u w:val="single"/>
          </w:rPr>
          <w:t>https://www.crimestoppers-uk.org/</w:t>
        </w:r>
      </w:hyperlink>
      <w:r>
        <w:t xml:space="preserve"> - This URL is related to Crimestoppers, an organization mentioned in the article as a means for reporting information anonymously, which is relevant to ongoing investigations like the one in Southport.</w:t>
      </w:r>
      <w:r/>
    </w:p>
    <w:p>
      <w:pPr>
        <w:pStyle w:val="ListNumber"/>
        <w:spacing w:line="240" w:lineRule="auto"/>
        <w:ind w:left="720"/>
      </w:pPr>
      <w:r/>
      <w:hyperlink r:id="rId16">
        <w:r>
          <w:rPr>
            <w:color w:val="0000EE"/>
            <w:u w:val="single"/>
          </w:rPr>
          <w:t>https://www.manchestereveningnews.co.uk/news/greater-manchester-news/man-arrested-police-moments-after-31280884</w:t>
        </w:r>
      </w:hyperlink>
      <w:r>
        <w:t xml:space="preserve"> - Please view link - unable to able to access data</w:t>
      </w:r>
      <w:r/>
    </w:p>
    <w:p>
      <w:pPr>
        <w:pStyle w:val="ListNumber"/>
        <w:spacing w:line="240" w:lineRule="auto"/>
        <w:ind w:left="720"/>
      </w:pPr>
      <w:r/>
      <w:hyperlink r:id="rId17">
        <w:r>
          <w:rPr>
            <w:color w:val="0000EE"/>
            <w:u w:val="single"/>
          </w:rPr>
          <w:t>https://www.mirror.co.uk/news/uk-news/man-arrested-moments-after-landing-34932127</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nchestereveningnews.co.uk/news/uk-news/police-bodycam-shows-moment-axel-31076980" TargetMode="External"/><Relationship Id="rId11" Type="http://schemas.openxmlformats.org/officeDocument/2006/relationships/hyperlink" Target="https://www.merseyside.police.uk/news/merseyside/news/2025/january-2025/axel-rudakubana-jailed-for-minimum-of-52-years" TargetMode="External"/><Relationship Id="rId12" Type="http://schemas.openxmlformats.org/officeDocument/2006/relationships/hyperlink" Target="https://www.guernseypress.com/news/uk-news/2025/03/24/fact-check-southport-attack-has-been-repeatedly-discussed-in-parliament/" TargetMode="External"/><Relationship Id="rId13" Type="http://schemas.openxmlformats.org/officeDocument/2006/relationships/hyperlink" Target="https://www.theyworkforyou.com/debates/?id=2024-07-30a.373.2" TargetMode="External"/><Relationship Id="rId14" Type="http://schemas.openxmlformats.org/officeDocument/2006/relationships/hyperlink" Target="https://www.gov.uk/guidance/contempt-of-court" TargetMode="External"/><Relationship Id="rId15" Type="http://schemas.openxmlformats.org/officeDocument/2006/relationships/hyperlink" Target="https://www.crimestoppers-uk.org/" TargetMode="External"/><Relationship Id="rId16" Type="http://schemas.openxmlformats.org/officeDocument/2006/relationships/hyperlink" Target="https://www.manchestereveningnews.co.uk/news/greater-manchester-news/man-arrested-police-moments-after-31280884" TargetMode="External"/><Relationship Id="rId17" Type="http://schemas.openxmlformats.org/officeDocument/2006/relationships/hyperlink" Target="https://www.mirror.co.uk/news/uk-news/man-arrested-moments-after-landing-3493212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