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arrested at Manchester Airport over Southport violent disorder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35-year-old man from Wigan has been arrested by police at Manchester Airport following his arrival from Spain, in connection with investigations into violent disorder that occurred in Southport last summer. The incident, which took place on July 29, culminated in significant unrest triggered by the stabbings of three schoolgirls at a local dance class.</w:t>
      </w:r>
    </w:p>
    <w:p>
      <w:r>
        <w:t>Merseyside Police had anticipated the suspect's arrival, detaining him on suspicion of violent disorder shortly after he touched down at the airport. Reports indicate that the man is suspected of having thrown missiles at officers during the chaotic scenes in Southport. He has since been released on bail with conditions while further inquiries continue.</w:t>
      </w:r>
    </w:p>
    <w:p>
      <w:r>
        <w:t>Detective Inspector Paula Jones commented on the ongoing investigations, stating, “We have made 185 arrests and charged 146 people in connection with violence and disruption which damaged our communities on Merseyside. The disgusting scenes witnessed will not be tolerated and we advise anyone else who took part in the disorder to do the right thing and hand themselves in.”</w:t>
      </w:r>
    </w:p>
    <w:p>
      <w:r>
        <w:t>The police continue to review images and footage to identify others involved in the disturbance. They have encouraged anyone with information related to the incident to report it, either through their dedicated online portal or anonymously via Crimestoppers.</w:t>
      </w:r>
    </w:p>
    <w:p>
      <w:r>
        <w:t>The unrest in Southport has drawn attention to public safety and communal crime issues, particularly surrounding the shocking incidents that led to the tragic deaths of the three schoolgirls, for which Axel Rudakubana has already been sentenced to life imprisonment with a minimum term of 52 years for murder and attempted murder of others involved on that 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https://en.wikipedia.org/wiki/2024_Southport_stabbings</w:t>
        </w:r>
      </w:hyperlink>
      <w:r>
        <w:t xml:space="preserve"> - This URL corroborates the information about the stabbings of three schoolgirls at a dance class in Southport and the sentencing of Axel Rudakubana.</w:t>
      </w:r>
    </w:p>
    <w:p>
      <w:pPr>
        <w:pStyle w:val="ListBullet"/>
      </w:pPr>
      <w:hyperlink r:id="rId12">
        <w:r>
          <w:rPr>
            <w:u w:val="single"/>
            <w:color w:val="0000FF"/>
            <w:rStyle w:val="Hyperlink"/>
          </w:rPr>
          <w:t>https://www.cps.gov.uk/mersey-cheshire/news/12-year-old-convicted-violent-disorder-after-taking-part-southport-unrest</w:t>
        </w:r>
      </w:hyperlink>
      <w:r>
        <w:t xml:space="preserve"> - This URL supports the claim about violent disorder in Southport, including the conviction of a 12-year-old for his involvement.</w:t>
      </w:r>
    </w:p>
    <w:p>
      <w:pPr>
        <w:pStyle w:val="ListBullet"/>
      </w:pPr>
      <w:hyperlink r:id="rId13">
        <w:r>
          <w:rPr>
            <w:u w:val="single"/>
            <w:color w:val="0000FF"/>
            <w:rStyle w:val="Hyperlink"/>
          </w:rPr>
          <w:t>https://news.npcc.police.uk/releases/update-on-violent-disorder-arrests-and-charges</w:t>
        </w:r>
      </w:hyperlink>
      <w:r>
        <w:t xml:space="preserve"> - This URL provides details about the ongoing investigations and arrests related to the violent disorder following the incident, aligning with Detective Inspector Paula Jones' statement.</w:t>
      </w:r>
    </w:p>
    <w:p>
      <w:pPr>
        <w:pStyle w:val="ListBullet"/>
      </w:pPr>
      <w:hyperlink r:id="rId14">
        <w:r>
          <w:rPr>
            <w:u w:val="single"/>
            <w:color w:val="0000FF"/>
            <w:rStyle w:val="Hyperlink"/>
          </w:rPr>
          <w:t>https://en.wikipedia.org/wiki/2024_Southport_stabbings#Misinformation_and_riots</w:t>
        </w:r>
      </w:hyperlink>
      <w:r>
        <w:t xml:space="preserve"> - This section of the Wikipedia article explains the misinformation and riots that followed the stabbings in Southport, highlighting the wider social impact.</w:t>
      </w:r>
    </w:p>
    <w:p>
      <w:pPr>
        <w:pStyle w:val="ListBullet"/>
      </w:pPr>
      <w:hyperlink r:id="rId15">
        <w:r>
          <w:rPr>
            <w:u w:val="single"/>
            <w:color w:val="0000FF"/>
            <w:rStyle w:val="Hyperlink"/>
          </w:rPr>
          <w:t>https://www.noahwire.com/</w:t>
        </w:r>
      </w:hyperlink>
      <w:r>
        <w:t xml:space="preserve"> - This URL is the source of the initial report, though it does not independently corroborate the specific claims made about the arrest at Manchester Airport without additional context or linking to a specific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4_Southport_stabbings" TargetMode="External"/><Relationship Id="rId12" Type="http://schemas.openxmlformats.org/officeDocument/2006/relationships/hyperlink" Target="https://www.cps.gov.uk/mersey-cheshire/news/12-year-old-convicted-violent-disorder-after-taking-part-southport-unrest" TargetMode="External"/><Relationship Id="rId13" Type="http://schemas.openxmlformats.org/officeDocument/2006/relationships/hyperlink" Target="https://news.npcc.police.uk/releases/update-on-violent-disorder-arrests-and-charges" TargetMode="External"/><Relationship Id="rId14" Type="http://schemas.openxmlformats.org/officeDocument/2006/relationships/hyperlink" Target="https://en.wikipedia.org/wiki/2024_Southport_stabbings#Misinformation_and_riots" TargetMode="External"/><Relationship Id="rId15"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