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Georgina Burnett faces backlash after fake pregnancy announcement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Georgina Burnett, a presenter on ITV's "This Morning", has sparked significant criticism after sharing a fake pregnancy announcement on social media to mark April Fool's Day. The 46-year-old television personality, who frequently offers DIY and home improvement tips on the show, posted a black and white photo showcasing a faux baby bump, captioning it simply with "News!" This post led to immediate confusion and concern among her followers regarding its authenticity, especially given the date.</w:t>
      </w:r>
    </w:p>
    <w:p>
      <w:r>
        <w:t>Fans quickly began to comment, questioning whether the announcement was genuine. Burnett responded to several of these comments with a wink emoji, which further fueled suspicions. However, once it became clear that the post was intended as a prank, many users expressed their disapproval regarding the insensitivity of the joke. Comments included sentiments like, "As a grown adult, you actually think this is funny? This is deeply hurtful to the huge number of women suffering with infertility," reflecting the personal struggles faced by many regarding pregnancy and loss.</w:t>
      </w:r>
    </w:p>
    <w:p>
      <w:r>
        <w:t>Given the backlash, Burnett swiftly deleted the pregnancy post and later shared a video montage of her cat, announcing its birthday. In that post, she wrote, "News… my first bundle of joy became a teenager today! Happy birthday Dexter - dreamies for tea!" While most comments on this new post were celebratory, one user reiterated feelings about the earlier prank, branding it as "really insensitive" in light of the previous faux announcement.</w:t>
      </w:r>
    </w:p>
    <w:p>
      <w:r>
        <w:t>Compounding the situation is Burnett’s recent personal history. Earlier this year, she disclosed on social media that she and her husband, Andy Flawn, were separating after two decades of marriage. In her announcement, she mentioned dealing with the emotional aspects of this transition while expressing excitement for a "next, happier chapter."</w:t>
      </w:r>
    </w:p>
    <w:p>
      <w:r>
        <w:t>In a separate incident on the same day, Drayton Manor, a theme park based in Tamworth, faced backlash over its April Fool's joke, which initially claimed to scrap entry fees to celebrate its 75th anniversary. The announcement generated considerable excitement, particularly among families looking for economical options for outings during the current cost-of-living crisis. However, shortly thereafter, the park clarified that the announcement was part of an April Fool's prank, which led to further discontent among users who found the timing inappropriate given economic pressures on many families.</w:t>
      </w:r>
    </w:p>
    <w:p>
      <w:r>
        <w:t>Despite the uproar over the deceptive announcements, Drayton Manor insisted that it would indeed be implementing some days of free entry later in the year in celebration of its milestone anniversary. A spokesperson clarified that while the initial post was framed as a prank, visitors could look forward to special events throughout the year.</w:t>
      </w:r>
    </w:p>
    <w:p>
      <w:r>
        <w:t>These incidents highlight the delicate balance companies and public figures must navigate when engaging audiences with humour, especially during sensitive times. Both Burnett and Drayton Manor have drawn attention to the potential pitfalls of humour in contexts where audience sensitivities are profoundly affected.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https://www.standard.co.uk/showbiz/this-morning-georgina-burnett-april-fools-day-social-media-post-b1220355.html</w:t>
        </w:r>
      </w:hyperlink>
      <w:r>
        <w:t xml:space="preserve"> - This article supports the claim that Georgina Burnett faced criticism for her fake pregnancy announcement on social media, which was seen as insensitive to those experiencing infertility.</w:t>
      </w:r>
    </w:p>
    <w:p>
      <w:pPr>
        <w:pStyle w:val="ListBullet"/>
      </w:pPr>
      <w:hyperlink r:id="rId12">
        <w:r>
          <w:rPr>
            <w:u w:val="single"/>
            <w:color w:val="0000FF"/>
            <w:rStyle w:val="Hyperlink"/>
          </w:rPr>
          <w:t>https://graziadaily.co.uk/celebrity/news/georgina-burnett-pregnancy-announcement/</w:t>
        </w:r>
      </w:hyperlink>
      <w:r>
        <w:t xml:space="preserve"> - This piece provides additional context about Georgina Burnett's April Fool's prank and the backlash she received on social media, with many finding the joke hurtful.</w:t>
      </w:r>
    </w:p>
    <w:p>
      <w:pPr>
        <w:pStyle w:val="ListBullet"/>
      </w:pPr>
      <w:hyperlink r:id="rId13">
        <w:r>
          <w:rPr>
            <w:u w:val="single"/>
            <w:color w:val="0000FF"/>
            <w:rStyle w:val="Hyperlink"/>
          </w:rPr>
          <w:t>https://www.mass.gov/guide-to-evidence/article-xi-miscellaneous</w:t>
        </w:r>
      </w:hyperlink>
      <w:r>
        <w:t xml:space="preserve"> - Although not directly related to the article's content, this link is included as it represents a type of information source; however, it does not support any specific claim in the article about Georgina Burnett or Drayton Manor.</w:t>
      </w:r>
    </w:p>
    <w:p>
      <w:pPr>
        <w:pStyle w:val="ListBullet"/>
      </w:pPr>
      <w:hyperlink r:id="rId14">
        <w:r>
          <w:rPr>
            <w:u w:val="single"/>
            <w:color w:val="0000FF"/>
            <w:rStyle w:val="Hyperlink"/>
          </w:rPr>
          <w:t>https://www.acquisition.gov/far/part-9</w:t>
        </w:r>
      </w:hyperlink>
      <w:r>
        <w:t xml:space="preserve"> - This link provides information on contractor qualifications but does not directly relate to or support any of the claims in the article about Georgina Burnett or Drayton Manor.</w:t>
      </w:r>
    </w:p>
    <w:p>
      <w:pPr>
        <w:pStyle w:val="ListBullet"/>
      </w:pPr>
      <w:hyperlink r:id="rId15">
        <w:r>
          <w:rPr>
            <w:u w:val="single"/>
            <w:color w:val="0000FF"/>
            <w:rStyle w:val="Hyperlink"/>
          </w:rPr>
          <w:t>https://www.txcourts.gov/media/1457525/texas-rules-of-civil-procedure.pdf</w:t>
        </w:r>
      </w:hyperlink>
      <w:r>
        <w:t xml:space="preserve"> - Similar to other government resources, this link does not support the specific claims about Georgina Burnett or Drayton Manor but represents legal guidelines in a different context.</w:t>
      </w:r>
    </w:p>
    <w:p>
      <w:pPr>
        <w:pStyle w:val="ListBullet"/>
      </w:pPr>
      <w:hyperlink r:id="rId10">
        <w:r>
          <w:rPr>
            <w:u w:val="single"/>
            <w:color w:val="0000FF"/>
            <w:rStyle w:val="Hyperlink"/>
          </w:rPr>
          <w:t>https://www.noahwire.com</w:t>
        </w:r>
      </w:hyperlink>
      <w:r>
        <w:t xml:space="preserve"> - This URL is mentioned in the source of the article but is not used to support specific claims within the article itself, as it likely contains the article being discussed.</w:t>
      </w:r>
    </w:p>
    <w:p>
      <w:pPr>
        <w:pStyle w:val="ListBullet"/>
      </w:pPr>
      <w:hyperlink r:id="rId16">
        <w:r>
          <w:rPr>
            <w:u w:val="single"/>
            <w:color w:val="0000FF"/>
            <w:rStyle w:val="Hyperlink"/>
          </w:rPr>
          <w:t>https://www.bristolpost.co.uk/news/celebs-tv/morning-star-backtracks-after-facing-10073749</w:t>
        </w:r>
      </w:hyperlink>
      <w:r>
        <w:t xml:space="preserve"> - Please view link - unable to able to access data</w:t>
      </w:r>
    </w:p>
    <w:p>
      <w:pPr>
        <w:pStyle w:val="ListBullet"/>
      </w:pPr>
      <w:hyperlink r:id="rId17">
        <w:r>
          <w:rPr>
            <w:u w:val="single"/>
            <w:color w:val="0000FF"/>
            <w:rStyle w:val="Hyperlink"/>
          </w:rPr>
          <w:t>https://www.birminghammail.co.uk/whats-on/family-kids-news/drayton-manor-bosses-speak-out-31336103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showbiz/this-morning-georgina-burnett-april-fools-day-social-media-post-b1220355.html" TargetMode="External"/><Relationship Id="rId12" Type="http://schemas.openxmlformats.org/officeDocument/2006/relationships/hyperlink" Target="https://graziadaily.co.uk/celebrity/news/georgina-burnett-pregnancy-announcement/"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acquisition.gov/far/part-9" TargetMode="External"/><Relationship Id="rId15" Type="http://schemas.openxmlformats.org/officeDocument/2006/relationships/hyperlink" Target="https://www.txcourts.gov/media/1457525/texas-rules-of-civil-procedure.pdf" TargetMode="External"/><Relationship Id="rId16" Type="http://schemas.openxmlformats.org/officeDocument/2006/relationships/hyperlink" Target="https://www.bristolpost.co.uk/news/celebs-tv/morning-star-backtracks-after-facing-10073749" TargetMode="External"/><Relationship Id="rId17" Type="http://schemas.openxmlformats.org/officeDocument/2006/relationships/hyperlink" Target="https://www.birminghammail.co.uk/whats-on/family-kids-news/drayton-manor-bosses-speak-out-31336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