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Guildford Borough Council partners with Crimestoppers to tackle graffiti vandalism</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Guildford Borough Council has announced a collaboration with Crimestoppers to combat vandalism in the area, particularly focusing on a series of graffiti incidents attributed to a prolific artist known as WORMY. In an effort to curb this act of vandalism that has marred the town's aesthetics, Crimestoppers is offering a reward of £1,000 for any information leading to the arrest of the individual responsible for the graffiti that has appeared across various locations, including bus stops, walls, and electrical boxes.</w:t>
      </w:r>
    </w:p>
    <w:p>
      <w:r>
        <w:t>The authorities have taken note of the growing concerns regarding the appearance of graffiti, which not only contributes to visual pollution but can also lead to perceptions of increased disorder in the community. Photos circulated by Guildford Borough Council highlight the extent of the damage, emphasizing the urgency of the situation.</w:t>
      </w:r>
    </w:p>
    <w:p>
      <w:r>
        <w:t>Individuals within the community who might have witnessed suspicious activity or have knowledge of the perpetrator are encouraged to report their information anonymously. Crimestoppers provides a 24-hour hotline for this purpose at 0800 555 111, and further details can be submitted through their website. Additionally, Surrey Police has established a system for reporting vandalism or graffiti directly to their officers.</w:t>
      </w:r>
    </w:p>
    <w:p>
      <w:r>
        <w:t>Guildford Borough Council has also introduced a mechanism for residents to report graffiti incidents directly, necessitating the inclusion of specific details concerning the location of the graffiti, such as street names and postcodes.</w:t>
      </w:r>
    </w:p>
    <w:p>
      <w:r>
        <w:t>By mobilising the community and providing avenues for reporting, local authorities aim to address the issue of vandalism and foster a cleaner, safer environment for residents and visitors alike.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https://www.greensboro-nc.gov/departments/police/crime-stoppers-and-gun-stoppers</w:t>
        </w:r>
      </w:hyperlink>
      <w:r>
        <w:t xml:space="preserve"> - This URL explains how CrimeStoppers operates, including offering rewards for information leading to arrests, which supports the aspect of Guildford using Crimestoppers to offer a reward for information about the graffiti artist.</w:t>
      </w:r>
    </w:p>
    <w:p>
      <w:pPr>
        <w:pStyle w:val="ListBullet"/>
      </w:pPr>
      <w:hyperlink r:id="rId12">
        <w:r>
          <w:rPr>
            <w:u w:val="single"/>
            <w:color w:val="0000FF"/>
            <w:rStyle w:val="Hyperlink"/>
          </w:rPr>
          <w:t>https://www.guildford.gov.uk/article/11426/Report-a-problem-with-graffiti</w:t>
        </w:r>
      </w:hyperlink>
      <w:r>
        <w:t xml:space="preserve"> - This URL provides a mechanism for reporting graffiti issues directly to Guildford Borough Council, supporting the claim about residents reporting graffiti incidents.</w:t>
      </w:r>
    </w:p>
    <w:p>
      <w:pPr>
        <w:pStyle w:val="ListBullet"/>
      </w:pPr>
      <w:hyperlink r:id="rId13">
        <w:r>
          <w:rPr>
            <w:u w:val="single"/>
            <w:color w:val="0000FF"/>
            <w:rStyle w:val="Hyperlink"/>
          </w:rPr>
          <w:t>https://www.surrey.police.uk/news/crime-prevention-advice</w:t>
        </w:r>
      </w:hyperlink>
      <w:r>
        <w:t xml:space="preserve"> - This URL discusses Surrey Police's approach to crime prevention, which includes systems for reporting vandalism or graffiti, supporting the claim about Surrey Police's reporting system.</w:t>
      </w:r>
    </w:p>
    <w:p>
      <w:pPr>
        <w:pStyle w:val="ListBullet"/>
      </w:pPr>
      <w:hyperlink r:id="rId14">
        <w:r>
          <w:rPr>
            <w:u w:val="single"/>
            <w:color w:val="0000FF"/>
            <w:rStyle w:val="Hyperlink"/>
          </w:rPr>
          <w:t>https://www.crimestoppers-uk.org/</w:t>
        </w:r>
      </w:hyperlink>
      <w:r>
        <w:t xml:space="preserve"> - This URL provides information about Crimestoppers UK, including their 24-hour hotline and anonymous reporting system, supporting the claim about Crimestoppers' involvement in Guildford.</w:t>
      </w:r>
    </w:p>
    <w:p>
      <w:pPr>
        <w:pStyle w:val="ListBullet"/>
      </w:pPr>
      <w:hyperlink r:id="rId15">
        <w:r>
          <w:rPr>
            <w:u w:val="single"/>
            <w:color w:val="0000FF"/>
            <w:rStyle w:val="Hyperlink"/>
          </w:rPr>
          <w:t>https://www.homeofficemedia.homeoffice.gov.uk/3e6eb5fe84dd42d8a16ab63e499b4fca.pdf</w:t>
        </w:r>
      </w:hyperlink>
      <w:r>
        <w:t xml:space="preserve"> - This URL refers to a Home Office document about tackling graffiti and vandalism, highlighting the importance of community involvement in addressing these issues, which aligns with Guildford's community-driven approach.</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reensboro-nc.gov/departments/police/crime-stoppers-and-gun-stoppers" TargetMode="External"/><Relationship Id="rId12" Type="http://schemas.openxmlformats.org/officeDocument/2006/relationships/hyperlink" Target="https://www.guildford.gov.uk/article/11426/Report-a-problem-with-graffiti" TargetMode="External"/><Relationship Id="rId13" Type="http://schemas.openxmlformats.org/officeDocument/2006/relationships/hyperlink" Target="https://www.surrey.police.uk/news/crime-prevention-advice" TargetMode="External"/><Relationship Id="rId14" Type="http://schemas.openxmlformats.org/officeDocument/2006/relationships/hyperlink" Target="https://www.crimestoppers-uk.org/" TargetMode="External"/><Relationship Id="rId15" Type="http://schemas.openxmlformats.org/officeDocument/2006/relationships/hyperlink" Target="https://www.homeofficemedia.homeoffice.gov.uk/3e6eb5fe84dd42d8a16ab63e499b4fca.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