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Survivor of domestic abuse highlights systemic failures in the justice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woman, who has chosen to remain anonymous, has spoken out about her harrowing experience with domestic abuse during a five-year relationship with Martyn Evans, a rugby player from Caerphilly, Wales. The 27-year-old, who is now actively sharing her story, believes that both awareness and systemic improvements are crucial in addressing domestic violence. She claims that at times, the criminal justice system let her down amidst her ordeal.</w:t>
      </w:r>
      <w:r/>
    </w:p>
    <w:p>
      <w:r/>
      <w:r>
        <w:t>Natalie's relationship with Evans began in May 2017 after he contacted her through a dating website. From the outset, she sensed controlling tendencies during their first date when he pressured her into drinking, despite her reluctance. "He was going: 'Have a drink.' I'm not a drinker but because he was saying: 'Go on,' I eventually had half a pint," she recalled.</w:t>
      </w:r>
      <w:r/>
    </w:p>
    <w:p>
      <w:r/>
      <w:r>
        <w:t>The couple quickly moved in together, and Natalie described the early days as filled with what she now identifies as "love-bombing." She recounted how Evans lavished her with gifts and attention, which led her family to believe he was a perfect match for her. However, the initial façade began to crack when Evans was jailed for six weeks due to previous convictions for driving under the influence shortly after they began living together.</w:t>
      </w:r>
      <w:r/>
    </w:p>
    <w:p>
      <w:r/>
      <w:r>
        <w:t>After Evans' release from prison, Natalie accompanied him to a probation appointment where she was referred to Clare's Law, a domestic violence disclosure scheme allowing partners to check if their significant other has a history of violence. A subsequent disclosure from South Wales Police revealed Evans’ prior domestic abuse history, yet Natalie rationalised his actions as an isolated incident stemming from a confrontation with an ex-partner.</w:t>
      </w:r>
      <w:r/>
    </w:p>
    <w:p>
      <w:r/>
      <w:r>
        <w:t>As time progressed, Evans's behaviour grew increasingly controlling, particularly during the COVID-19 pandemic. Natalie described instances where he restricted her clothing choices, forbidding her from wearing certain types of attire and questioning her interactions with male colleagues. It was during this turbulent period that Natalie began experiencing physical assaults, but she refrained from guiding the police towards prosecution out of fear of retaliation from Evans.</w:t>
      </w:r>
      <w:r/>
    </w:p>
    <w:p>
      <w:r/>
      <w:r>
        <w:t>Gwent Police eventually sought a domestic violence protection order in October 2022, citing a high-risk assessment of Natalie’s situation. Nonetheless, during a court hearing at Newport Magistrates' Court, she declined to pursue an order against Evans. She expressed regret over not pursuing the matter more vigorously, recalling how he had influenced her responses during the proceedings.</w:t>
      </w:r>
      <w:r/>
    </w:p>
    <w:p>
      <w:r/>
      <w:r>
        <w:t>Natalie’s relationship with Evans came to an end on December 22, 2022, when she finally felt prepared to leave him after registering as high risk for domestic abuse with her local council. Following her departure, Evans initiated a campaign of harassment, sending her threatening messages, including reprehensible remarks that targeted her loved ones.</w:t>
      </w:r>
      <w:r/>
    </w:p>
    <w:p>
      <w:r/>
      <w:r>
        <w:t>Despite being granted a non-molestation order in September 2023, Evans continued to harass her under a pseudonym, which led Natalie to attempt suicide in January 2024 due to the emotional toll it had taken on her well-being. She later reported these incidents to the police, which resulted in an apology from the Crown Prosecution Service (CPS) over missed opportunities to prosecute Evans for stalking.</w:t>
      </w:r>
      <w:r/>
    </w:p>
    <w:p>
      <w:r/>
      <w:r>
        <w:t>In the courtroom, Evans pleaded guilty to breaching a non-molestation order, resulting in a seemingly lenient sentence involving community service and a restraining order. Natalie expressed dissatisfaction with the justice meted out, stating that the cumulative failures of the support systems in place had failed to protect her in a potentially life-threatening situation.</w:t>
      </w:r>
      <w:r/>
    </w:p>
    <w:p>
      <w:r/>
      <w:r>
        <w:t>Meanwhile, another narrative unfolding at HMP Liverpool involves Lewis Millar, a former prison officer who has now launched an employment tribunal against the Prison Service, claiming his safety concerns were consistently overlooked. Millar, who has a history of mental health challenges, was dismissed for gross misconduct, which he argues was a direct result of insufficient support following alarming incidents that jeopardised his safety within the prison environment.</w:t>
      </w:r>
      <w:r/>
    </w:p>
    <w:p>
      <w:r/>
      <w:r>
        <w:t>Millar described his experience working in an increasingly compromised system, where staffing shortages and a tumultuous internal environment led to unsafe working conditions. Following threats from an inmate and experiencing mounting stress, he found himself involved in a troubling exchange via social media while seeking some measure of refuge in a difficult atmosphere.</w:t>
      </w:r>
      <w:r/>
    </w:p>
    <w:p>
      <w:r/>
      <w:r>
        <w:t>After more than a year away from the job due to health issues, Millar returned to HMP Liverpool under the guidance of a support plan which, according to him, was not adequately honoured, thus exacerbating his deteriorating mental health. While he faced disciplinary action regarding his online comments, Millar maintains that proper support should have been rendered to prevent his subsequent breakdown.</w:t>
      </w:r>
      <w:r/>
    </w:p>
    <w:p>
      <w:r/>
      <w:r>
        <w:t>He argues that the continuous neglect from the Prison Service led to the dismissal of a dedicated officer with nearly a decade of service. His tribunal is set to reconvene in August 2024, while he has since begun a new chapter working with a homeless charity.</w:t>
      </w:r>
      <w:r/>
    </w:p>
    <w:p>
      <w:r/>
      <w:r>
        <w:t>Both Natalie and Lewis Millar's experiences highlight systemic issues surrounding domestic abuse and workplace safety within institutions, encapsulating the struggles faced by victims and those sworn to protect them against violence and unsafe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https://www.gbnews.com/sport/rugby/scotland-stuart-hogg-domestic-abuse-guilty-2669584784</w:t>
        </w:r>
      </w:hyperlink>
      <w:r>
        <w:t xml:space="preserve"> - This article discusses the domestic abuse case of a prominent rugby player, which parallels the theme of domestic abuse faced by Natalie. It highlights the importance of acknowledging and addressing domestic violence within high-profile cases.</w:t>
      </w:r>
      <w:r/>
    </w:p>
    <w:p>
      <w:pPr>
        <w:pStyle w:val="ListNumber"/>
        <w:spacing w:line="240" w:lineRule="auto"/>
        <w:ind w:left="720"/>
      </w:pPr>
      <w:r/>
      <w:hyperlink r:id="rId11">
        <w:r>
          <w:rPr>
            <w:color w:val="0000EE"/>
            <w:u w:val="single"/>
          </w:rPr>
          <w:t>https://www.news.com.au/sport/nrl/the-66-scandals-in-four-years-that-have-rocked-the-nrl/news-story/61bc26cdb901a29fa70defc8c7ba01b5</w:t>
        </w:r>
      </w:hyperlink>
      <w:r>
        <w:t xml:space="preserve"> - This article mentions various scandals involving violence against women, which underscores the broader issue of domestic violence and its prevalence in different sectors, including sports.</w:t>
      </w:r>
      <w:r/>
    </w:p>
    <w:p>
      <w:pPr>
        <w:pStyle w:val="ListNumber"/>
        <w:spacing w:line="240" w:lineRule="auto"/>
        <w:ind w:left="720"/>
      </w:pPr>
      <w:r/>
      <w:hyperlink r:id="rId12">
        <w:r>
          <w:rPr>
            <w:color w:val="0000EE"/>
            <w:u w:val="single"/>
          </w:rPr>
          <w:t>https://en.wikipedia.org/wiki/United_Kingdom_football_sexual_abuse_scandal</w:t>
        </w:r>
      </w:hyperlink>
      <w:r>
        <w:t xml:space="preserve"> - This piece highlights systemic issues within institutions, similar to the concerns raised by Natalie and Lewis Millar. It illustrates how systemic failures can impact victims and responders in different contexts.</w:t>
      </w:r>
      <w:r/>
    </w:p>
    <w:p>
      <w:pPr>
        <w:pStyle w:val="ListNumber"/>
        <w:spacing w:line="240" w:lineRule="auto"/>
        <w:ind w:left="720"/>
      </w:pPr>
      <w:r/>
      <w:hyperlink r:id="rId13">
        <w:r>
          <w:rPr>
            <w:color w:val="0000EE"/>
            <w:u w:val="single"/>
          </w:rPr>
          <w:t>https://www.mass.gov/guide-to-evidence/article-xi-miscellaneous</w:t>
        </w:r>
      </w:hyperlink>
      <w:r>
        <w:t xml:space="preserve"> - This resource touches on legal and procedural aspects of handling sensitive cases, which relates to Natalie's experience with the criminal justice system and the challenges of obtaining effective legal support.</w:t>
      </w:r>
      <w:r/>
    </w:p>
    <w:p>
      <w:pPr>
        <w:pStyle w:val="ListNumber"/>
        <w:spacing w:line="240" w:lineRule="auto"/>
        <w:ind w:left="720"/>
      </w:pPr>
      <w:r/>
      <w:hyperlink r:id="rId14">
        <w:r>
          <w:rPr>
            <w:color w:val="0000EE"/>
            <w:u w:val="single"/>
          </w:rPr>
          <w:t>https://www.gov.uk/guidance/clare-law</w:t>
        </w:r>
      </w:hyperlink>
      <w:r>
        <w:t xml:space="preserve"> - This government page explains Clare's Law, which Natalie was referred to during her probation appointment. It details how partners can check for prior histories of domestic violence, a crucial aspect of her narrative.</w:t>
      </w:r>
      <w:r/>
    </w:p>
    <w:p>
      <w:pPr>
        <w:pStyle w:val="ListNumber"/>
        <w:spacing w:line="240" w:lineRule="auto"/>
        <w:ind w:left="720"/>
      </w:pPr>
      <w:r/>
      <w:hyperlink r:id="rId15">
        <w:r>
          <w:rPr>
            <w:color w:val="0000EE"/>
            <w:u w:val="single"/>
          </w:rPr>
          <w:t>https://www.cps.gov.uk/stalking-and-harassment</w:t>
        </w:r>
      </w:hyperlink>
      <w:r>
        <w:t xml:space="preserve"> - The Crown Prosecution Service provides information on stalking and harassment laws, which is relevant to Natalie’s experience with obtaining a non-molestation order and her dissatisfaction with the justice system’s response.</w:t>
      </w:r>
      <w:r/>
    </w:p>
    <w:p>
      <w:pPr>
        <w:pStyle w:val="ListNumber"/>
        <w:spacing w:line="240" w:lineRule="auto"/>
        <w:ind w:left="720"/>
      </w:pPr>
      <w:r/>
      <w:hyperlink r:id="rId16">
        <w:r>
          <w:rPr>
            <w:color w:val="0000EE"/>
            <w:u w:val="single"/>
          </w:rPr>
          <w:t>https://www.walesonline.co.uk/news/wales-news/ex-posed-perfect-man-just-31348752</w:t>
        </w:r>
      </w:hyperlink>
      <w:r>
        <w:t xml:space="preserve"> - Please view link - unable to able to access data</w:t>
      </w:r>
      <w:r/>
    </w:p>
    <w:p>
      <w:pPr>
        <w:pStyle w:val="ListNumber"/>
        <w:spacing w:line="240" w:lineRule="auto"/>
        <w:ind w:left="720"/>
      </w:pPr>
      <w:r/>
      <w:hyperlink r:id="rId17">
        <w:r>
          <w:rPr>
            <w:color w:val="0000EE"/>
            <w:u w:val="single"/>
          </w:rPr>
          <w:t>https://www.liverpoolecho.co.uk/news/liverpool-news/sacked-hmp-liverpool-officer-claims-31350043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bnews.com/sport/rugby/scotland-stuart-hogg-domestic-abuse-guilty-2669584784" TargetMode="External"/><Relationship Id="rId11" Type="http://schemas.openxmlformats.org/officeDocument/2006/relationships/hyperlink" Target="https://www.news.com.au/sport/nrl/the-66-scandals-in-four-years-that-have-rocked-the-nrl/news-story/61bc26cdb901a29fa70defc8c7ba01b5" TargetMode="External"/><Relationship Id="rId12" Type="http://schemas.openxmlformats.org/officeDocument/2006/relationships/hyperlink" Target="https://en.wikipedia.org/wiki/United_Kingdom_football_sexual_abuse_scandal"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gov.uk/guidance/clare-law" TargetMode="External"/><Relationship Id="rId15" Type="http://schemas.openxmlformats.org/officeDocument/2006/relationships/hyperlink" Target="https://www.cps.gov.uk/stalking-and-harassment" TargetMode="External"/><Relationship Id="rId16" Type="http://schemas.openxmlformats.org/officeDocument/2006/relationships/hyperlink" Target="https://www.walesonline.co.uk/news/wales-news/ex-posed-perfect-man-just-31348752" TargetMode="External"/><Relationship Id="rId17" Type="http://schemas.openxmlformats.org/officeDocument/2006/relationships/hyperlink" Target="https://www.liverpoolecho.co.uk/news/liverpool-news/sacked-hmp-liverpool-officer-claims-313500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