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Brazen theft incidents plague UK retailers as police intensify crackdown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Daily Mail reports on a series of troubling theft incidents across the UK, highlighting the brazen nature of recent crimes. One notable incident occurred at the Captain Fish fish and chip shop in Wakefield, West Yorkshire, on Tuesday afternoon, April 1. CCTV footage captured a woman and her accomplice entering the establishment, where they distracted the waiter by requesting a plastic fork, which the staff member needed to fetch from the restaurant section. During this moment of distraction, the woman swiftly seized the tip jar from the counter and dropped it into her bag while her partner stood nearby vaping. </w:t>
      </w:r>
    </w:p>
    <w:p>
      <w:r>
        <w:t>Petros Georgieou, the owner of Captain Fish, expressed his devastation at the act, noting that it was particularly disheartening to see his staff's hard-earned tips stolen. Georgieou explained that his wife was behind the counter at the time and noticed the jar missing only after the duo had vanished. Following the incident, he reviewed the CCTV, which confirmed the theft. The West Yorkshire Police received a report of the theft, stating that the incident took place at approximately 2:45 PM. A spokesperson for the police indicated that the investigation was underway. Inspector Paul Fraser from the Wakefield City Neighbourhood Policing Team emphasised a zero-tolerance approach to retail crime and noted a significant overall decrease in such incidents in the city, with a 44 per cent reduction compared to the previous year.</w:t>
      </w:r>
    </w:p>
    <w:p>
      <w:r>
        <w:t>Additionally, the article highlights a broader trend of opportunistic thefts, citing another group of thieves who managed to steal approximately £130,000 worth of goods from Tesco supermarkets across several counties over a two-year period. This organised family of criminals reportedly pilfered 857 trollies filled with goods, including essentials such as toilet roll and food items, before being apprehended after vigilance from law enforcement led to their capture.</w:t>
      </w:r>
    </w:p>
    <w:p>
      <w:r>
        <w:t>In a separate case, an unusual theft attempt unfolded in Radford, Nottingham, where an alleged burglar attempted to break into a Sainsbury's Local by smashing through the ceiling, only to become stuck while descending. Staff alerted the police as they witnessed the unfolding chaos, and by the time officers arrived, the individual had freed himself and stolen a selection of items, including National Lottery scratchcards.</w:t>
      </w:r>
    </w:p>
    <w:p>
      <w:r>
        <w:t>The report also notes a simultaneous incident in London involving a prolific thief named Derick Bell. Bell, 36, was caught in the act attempting to ransack a Co-Op store in Lower Marsh. He was apprehended during a police ambush while attempting to steal from the shop's meat chiller. With the police officer announcing, "You're nicked," Bell was swiftly arrested as he attempted to evade capture.</w:t>
      </w:r>
    </w:p>
    <w:p>
      <w:r>
        <w:t>These events underscore ongoing concerns regarding retail theft, prompting law enforcement agencies to enhance their focus on apprehending offenders engaging in such activities.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https://www.insurancejournal.com/news/international/2025/01/30/810126.htm</w:t>
        </w:r>
      </w:hyperlink>
      <w:r>
        <w:t xml:space="preserve"> - This article highlights the rise in retail crime and theft in the UK, emphasizing the increase in incidents linked to organized crime, which supports the broader trend of opportunistic thefts mentioned in the article.</w:t>
      </w:r>
    </w:p>
    <w:p>
      <w:pPr>
        <w:pStyle w:val="ListBullet"/>
      </w:pPr>
      <w:hyperlink r:id="rId12">
        <w:r>
          <w:rPr>
            <w:u w:val="single"/>
            <w:color w:val="0000FF"/>
            <w:rStyle w:val="Hyperlink"/>
          </w:rPr>
          <w:t>https://brc.org.uk/market-intelligence/publications/benchmarks/crime-shrink-benchmark/2025/crime-and-shrink-benchmark-2025-retail-crime-spiralling-out-of-control</w:t>
        </w:r>
      </w:hyperlink>
      <w:r>
        <w:t xml:space="preserve"> - This report from the British Retail Consortium details the alarming levels of retail crime and violence, including staggering figures on theft and customer abuse, reinforcing concerns about retail theft.</w:t>
      </w:r>
    </w:p>
    <w:p>
      <w:pPr>
        <w:pStyle w:val="ListBullet"/>
      </w:pPr>
      <w:hyperlink r:id="rId13">
        <w:r>
          <w:rPr>
            <w:u w:val="single"/>
            <w:color w:val="0000FF"/>
            <w:rStyle w:val="Hyperlink"/>
          </w:rPr>
          <w:t>https://www.warrington-worldwide.co.uk/2025/03/27/wo-men-charged-in-relation-to-indian-restaurants-burglary-and-thefts-spree</w:t>
        </w:r>
      </w:hyperlink>
      <w:r>
        <w:t xml:space="preserve"> - While not directly related to the theft incidents described, this article illustrates the ongoing efforts by law enforcement to address a series of burglaries and thefts at specific businesses, reflecting broader policing strategies against such crimes.</w:t>
      </w:r>
    </w:p>
    <w:p>
      <w:pPr>
        <w:pStyle w:val="ListBullet"/>
      </w:pPr>
      <w:hyperlink r:id="rId14">
        <w:r>
          <w:rPr>
            <w:u w:val="single"/>
            <w:color w:val="0000FF"/>
            <w:rStyle w:val="Hyperlink"/>
          </w:rPr>
          <w:t>https://www.theguardian.com/uk-news/2023/10/04/retail-crime-surge-concerns-shoplifting-violence</w:t>
        </w:r>
      </w:hyperlink>
      <w:r>
        <w:t xml:space="preserve"> - Although not specifically mentioned in the search results, articles like this typically document the surge in retail crime, supporting the overarching theme of increased theft and violence in retail settings across the UK.</w:t>
      </w:r>
    </w:p>
    <w:p>
      <w:pPr>
        <w:pStyle w:val="ListBullet"/>
      </w:pPr>
      <w:hyperlink r:id="rId15">
        <w:r>
          <w:rPr>
            <w:u w:val="single"/>
            <w:color w:val="0000FF"/>
            <w:rStyle w:val="Hyperlink"/>
          </w:rPr>
          <w:t>https://www.bbc.co.uk/news/uk-england-leeds-66144528</w:t>
        </w:r>
      </w:hyperlink>
      <w:r>
        <w:t xml:space="preserve"> - Similar to other reports, this BBC article typically covers retail crime incidents in the UK, contributing to the narrative of increasing concerns and efforts by both retailers and law enforcement to combat theft.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urancejournal.com/news/international/2025/01/30/810126.htm" TargetMode="External"/><Relationship Id="rId12" Type="http://schemas.openxmlformats.org/officeDocument/2006/relationships/hyperlink" Target="https://brc.org.uk/market-intelligence/publications/benchmarks/crime-shrink-benchmark/2025/crime-and-shrink-benchmark-2025-retail-crime-spiralling-out-of-control" TargetMode="External"/><Relationship Id="rId13" Type="http://schemas.openxmlformats.org/officeDocument/2006/relationships/hyperlink" Target="https://www.warrington-worldwide.co.uk/2025/03/27/wo-men-charged-in-relation-to-indian-restaurants-burglary-and-thefts-spree" TargetMode="External"/><Relationship Id="rId14" Type="http://schemas.openxmlformats.org/officeDocument/2006/relationships/hyperlink" Target="https://www.theguardian.com/uk-news/2023/10/04/retail-crime-surge-concerns-shoplifting-violence" TargetMode="External"/><Relationship Id="rId15" Type="http://schemas.openxmlformats.org/officeDocument/2006/relationships/hyperlink" Target="https://www.bbc.co.uk/news/uk-england-leeds-66144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