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and Meghan Markle navigate life post-royalty amidst ongoing complexities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This week saw significant developments for Prince Harry and Meghan Markle, now widely referred to as the Montecito Two, highlighting their ongoing ventures in the public eye and the complexities of their royal history. </w:t>
      </w:r>
    </w:p>
    <w:p>
      <w:r>
        <w:t>On one side of the Atlantic, Meghan Markle unveiled various products, including her podcast "Confessions of a Female Founder," where she disclosed her experience with postpartum preeclampsia. During the episode, Meghan did not specify which child it related to, maintaining a level of privacy that she asserted was crucial, although some speculate this could be a tactic to draw attention when necessary. Her podcast featured an interview with Whitney Wolfe Herd, the founder of Bumble, and revolved around themes of entrepreneurship, yet some critics allege it lacked substance and depth, being more of a celebration of personal achievements rather than a profound discussion.</w:t>
      </w:r>
    </w:p>
    <w:p>
      <w:r>
        <w:t>Simultaneously, Prince Harry flew into London, participating in proceedings at the Royal Courts of Justice concerning his legal dispute with the Home Office and RAVEC, an agency tasked with royal security in the UK. This court case revolves around the security arrangements Harry and his family should receive when visiting the country, a critical issue given his status as a former senior royal and his 2020 decision to step back from royal responsibilities. In court, Harry’s barrister, Shaheed Fatima KC, argued that the Sussexes felt 'forced to step back' from their roles due to a lack of institutional protection, a stark contrast to the narrative Harry previously shared about seeking freedom and a new direction in the United States.</w:t>
      </w:r>
    </w:p>
    <w:p>
      <w:r>
        <w:t>The court hearings revealed a tension-filled atmosphere, with Harry reportedly displaying frustration during proceedings, illustrating the ongoing strains between the Sussexes and the royal institution. The Home Office’s representative highlighted that Harry had not shown the necessary respect during the case, feeding into a narrative that has followed the couple regarding their conduct and expectations of royal treatment.</w:t>
      </w:r>
    </w:p>
    <w:p>
      <w:r>
        <w:t>In a broader context, the couple's current activities and public personas appear to be juxtaposed with their past as part of the royal family. While Meghan expresses aspirations of empowerment and connection through her ventures, the legal battle paints a picture of a family still grappling with implications of their decision to depart from royal duties. Critics have remarked on the contrast between Harry and Meghan's alleged desires to advance social causes and their ongoing preoccupations with personal privilege and security arrangements.</w:t>
      </w:r>
    </w:p>
    <w:p>
      <w:r>
        <w:t>Following his London visit, Prince Harry's next public appearance saw him in Ukraine, where he engaged with wounded military personnel and civilians as part of his ongoing advocacy through the Invictus Games, demonstrating a commitment to supporting injured servicemen and women. This duality within their public lives raises questions about legacy and the complexities of navigating celebrity, personal challenges, and the weight of royal history.</w:t>
      </w:r>
    </w:p>
    <w:p>
      <w:r>
        <w:t>Meanwhile, in a separate yet notable occurrence, adventurer Camilla Hempleman-Adams faced backlash after claiming to be the first woman to complete a solo expedition across Baffin Island. Critics from the indigenous Inuit community challenged her assertion, highlighting their historical navigation of the terrain, stirring debate about privilege and recognition in adventurism.</w:t>
      </w:r>
    </w:p>
    <w:p>
      <w:r>
        <w:t>Amidst these events, a tragic incident at the Notting Hill Carnival in London has drawn attention to issues of violence in public spaces, with a recent conviction linked to a stabbing that resulted in the death of a mother attending the carnival with her child. The increasing concern around safety at such events continues to be a topic of public discourse.</w:t>
      </w:r>
    </w:p>
    <w:p>
      <w:r>
        <w:t>As the week progressed, Queen Camilla remarked on marital happiness during an official engagement in Rome, suggesting that friendship and laughter are key components, a statement reflecting the evolving narratives surrounding royal relationships over time.</w:t>
      </w:r>
    </w:p>
    <w:p>
      <w:r>
        <w:t>Overall, recent developments surrounding Prince Harry and Meghan Markle illustrate ongoing dynamics within personal and public realms, as they navigate their roles post-royalty and seek to establish new identities amid lingering historical associations.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https://people.com/meghan-markle-reveals-postpartum-preeclampsia-new-podcast-11708525</w:t>
        </w:r>
      </w:hyperlink>
      <w:r>
        <w:t xml:space="preserve"> - This article supports Meghan Markle's experience with postpartum preeclampsia and her new podcast, 'Confessions of a Female Founder,' featuring Whitney Wolfe Herd. It highlights the themes of entrepreneurship and motherhood discussed in the podcast.</w:t>
      </w:r>
    </w:p>
    <w:p>
      <w:pPr>
        <w:pStyle w:val="ListBullet"/>
      </w:pPr>
      <w:hyperlink r:id="rId12">
        <w:r>
          <w:rPr>
            <w:u w:val="single"/>
            <w:color w:val="0000FF"/>
            <w:rStyle w:val="Hyperlink"/>
          </w:rPr>
          <w:t>https://www.youtube.com/watch?v=Ullq0AABK7Y</w:t>
        </w:r>
      </w:hyperlink>
      <w:r>
        <w:t xml:space="preserve"> - This video discusses Meghan Markle's revelation about postpartum preeclampsia on her podcast and provides reactions from This Morning's hosts regarding her experience and the podcast's content.</w:t>
      </w:r>
    </w:p>
    <w:p>
      <w:pPr>
        <w:pStyle w:val="ListBullet"/>
      </w:pPr>
      <w:hyperlink r:id="rId13">
        <w:r>
          <w:rPr>
            <w:u w:val="single"/>
            <w:color w:val="0000FF"/>
            <w:rStyle w:val="Hyperlink"/>
          </w:rPr>
          <w:t>https://www.preeclampsia.org/the-news/Awareness/meghan-markle-reveals-her-difficult-experience-with-postpartum-preeclampsia</w:t>
        </w:r>
      </w:hyperlink>
      <w:r>
        <w:t xml:space="preserve"> - This article corroborates Meghan Markle's experience with postpartum preeclampsia and provides additional information about the condition, emphasizing its seriousness and the support needed for affected individuals.</w:t>
      </w:r>
    </w:p>
    <w:p>
      <w:pPr>
        <w:pStyle w:val="ListBullet"/>
      </w:pPr>
      <w:hyperlink r:id="rId14">
        <w:r>
          <w:rPr>
            <w:u w:val="single"/>
            <w:color w:val="0000FF"/>
            <w:rStyle w:val="Hyperlink"/>
          </w:rPr>
          <w:t>https://www.dailyrecord.co.uk/news/uk-world-news/prince-harry-court-case-royal-protection-28323987</w:t>
        </w:r>
      </w:hyperlink>
      <w:r>
        <w:t xml:space="preserve"> - This article supports Prince Harry's involvement in a legal dispute at the Royal Courts of Justice concerning security arrangements, reflecting the ongoing tension between the Sussexes and the royal institution.</w:t>
      </w:r>
    </w:p>
    <w:p>
      <w:pPr>
        <w:pStyle w:val="ListBullet"/>
      </w:pPr>
      <w:hyperlink r:id="rId15">
        <w:r>
          <w:rPr>
            <w:u w:val="single"/>
            <w:color w:val="0000FF"/>
            <w:rStyle w:val="Hyperlink"/>
          </w:rPr>
          <w:t>https://www.royal.uk/news-and-activities/project-invictus</w:t>
        </w:r>
      </w:hyperlink>
      <w:r>
        <w:t xml:space="preserve"> - This webpage from the official royal website explains the Invictus Games, highlighting Prince Harry's involvement in supporting wounded servicemen and women, which aligns with his public appearance in Ukraine.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meghan-markle-reveals-postpartum-preeclampsia-new-podcast-11708525" TargetMode="External"/><Relationship Id="rId12" Type="http://schemas.openxmlformats.org/officeDocument/2006/relationships/hyperlink" Target="https://www.youtube.com/watch?v=Ullq0AABK7Y" TargetMode="External"/><Relationship Id="rId13" Type="http://schemas.openxmlformats.org/officeDocument/2006/relationships/hyperlink" Target="https://www.preeclampsia.org/the-news/Awareness/meghan-markle-reveals-her-difficult-experience-with-postpartum-preeclampsia" TargetMode="External"/><Relationship Id="rId14" Type="http://schemas.openxmlformats.org/officeDocument/2006/relationships/hyperlink" Target="https://www.dailyrecord.co.uk/news/uk-world-news/prince-harry-court-case-royal-protection-28323987" TargetMode="External"/><Relationship Id="rId15" Type="http://schemas.openxmlformats.org/officeDocument/2006/relationships/hyperlink" Target="https://www.royal.uk/news-and-activities/project-invi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