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Bristol Aquarium to host unique silent disco event</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On Saturday, May 10, the Bristol Aquarium will be transformed into an immersive party venue for a unique silent disco event, set to bring a vibrant nightlife atmosphere amid the aquatic environment. This one-off event invites guests to experience an evening filled with music and dance, where marine life serves as the backdrop to the festivities.</w:t>
      </w:r>
    </w:p>
    <w:p>
      <w:r>
        <w:t>Attendees will be equipped with wireless headphones, giving them the freedom to select from three distinct music channels. The playlist promises to be diverse, featuring iconic singalong tunes from the 80s, 90s, and 00s. Additionally, a dedicated channel run by the club night organisers Propaganda will focus on indie music, allowing participants to tailor their musical experience as they navigate the tropical tanks and lush jungle settings within the aquarium.</w:t>
      </w:r>
    </w:p>
    <w:p>
      <w:r>
        <w:t>The event is organised by Iconic Silent Discos, a collaboration between Silent Disco King, specialists in headphone technology, and Propaganda, known for their successful club nights. The organisers bring with them considerable experience, having staged large-scale events at renowned festivals such as Glastonbury, Boardmasters, and Reading. Their prowess in the silent disco arena is underscored by their claimed world records for silent disco participation.</w:t>
      </w:r>
    </w:p>
    <w:p>
      <w:r>
        <w:t>This event forms part of a broader initiative where the organisers are hosting silent discos in unconventional and iconic locations worldwide. Tickets for the bash at the Bristol Aquarium are currently available through the Iconic Silent Discos website, offering partygoers a chance to indulge in a novel nightlife experience beneath the waves. The event is scheduled to run until 11pm, ensuring an entertaining night of underwater revelry.</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https://www.bristolaquarium.co.uk/events-experiences/whats-on/</w:t>
        </w:r>
      </w:hyperlink>
      <w:r>
        <w:t xml:space="preserve"> - This URL supports the claim about the Bristol Aquarium hosting a silent disco event, which is part of its broader events calendar. It confirms that the event is organized by Iconic Silent Discos.</w:t>
      </w:r>
    </w:p>
    <w:p>
      <w:pPr>
        <w:pStyle w:val="ListBullet"/>
      </w:pPr>
      <w:hyperlink r:id="rId12">
        <w:r>
          <w:rPr>
            <w:u w:val="single"/>
            <w:color w:val="0000FF"/>
            <w:rStyle w:val="Hyperlink"/>
          </w:rPr>
          <w:t>https://www.skiddle.com/whats-on/Bristol/Bristol-Aquarium/Iconic-Silent-Discos-Presents-Silent-Disco-at-Bristol-Aquarium/40868880/</w:t>
        </w:r>
      </w:hyperlink>
      <w:r>
        <w:t xml:space="preserve"> - This URL verifies the details of the silent disco event, including its date, time, and last entry information. It also confirms that the event is for those aged 18 and above.</w:t>
      </w:r>
    </w:p>
    <w:p>
      <w:pPr>
        <w:pStyle w:val="ListBullet"/>
      </w:pPr>
      <w:hyperlink r:id="rId13">
        <w:r>
          <w:rPr>
            <w:u w:val="single"/>
            <w:color w:val="0000FF"/>
            <w:rStyle w:val="Hyperlink"/>
          </w:rPr>
          <w:t>https://www.instagram.com/bristolaquarium/reel/DHlu8gBIvFP/</w:t>
        </w:r>
      </w:hyperlink>
      <w:r>
        <w:t xml:space="preserve"> - This URL highlights the immersive nature of the silent disco event at Bristol Aquarium, emphasizing its unique setting amidst aquatic life and lush environments.</w:t>
      </w:r>
    </w:p>
    <w:p>
      <w:pPr>
        <w:pStyle w:val="ListBullet"/>
      </w:pPr>
      <w:hyperlink r:id="rId10">
        <w:r>
          <w:rPr>
            <w:u w:val="single"/>
            <w:color w:val="0000FF"/>
            <w:rStyle w:val="Hyperlink"/>
          </w:rPr>
          <w:t>https://www.noahwire.com</w:t>
        </w:r>
      </w:hyperlink>
      <w:r>
        <w:t xml:space="preserve"> - This URL represents the source of the article itself, though it does not specifically corroborate individual details of the event. Instead, it serves as the origin of the information presented.</w:t>
      </w:r>
    </w:p>
    <w:p>
      <w:pPr>
        <w:pStyle w:val="ListBullet"/>
      </w:pPr>
      <w:hyperlink r:id="rId14">
        <w:r>
          <w:rPr>
            <w:u w:val="single"/>
            <w:color w:val="0000FF"/>
            <w:rStyle w:val="Hyperlink"/>
          </w:rPr>
          <w:t>https://www.glastonburyfestivals.co.uk/line-up/music</w:t>
        </w:r>
      </w:hyperlink>
      <w:r>
        <w:t xml:space="preserve"> - While not directly linked to the Bristol Aquarium event, this URL shows the prominence of Glastonbury as a festival where Iconic Silent Discos have likely performed, supporting the claim about their experience.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bristolaquarium.co.uk/events-experiences/whats-on/" TargetMode="External"/><Relationship Id="rId12" Type="http://schemas.openxmlformats.org/officeDocument/2006/relationships/hyperlink" Target="https://www.skiddle.com/whats-on/Bristol/Bristol-Aquarium/Iconic-Silent-Discos-Presents-Silent-Disco-at-Bristol-Aquarium/40868880/" TargetMode="External"/><Relationship Id="rId13" Type="http://schemas.openxmlformats.org/officeDocument/2006/relationships/hyperlink" Target="https://www.instagram.com/bristolaquarium/reel/DHlu8gBIvFP/" TargetMode="External"/><Relationship Id="rId14" Type="http://schemas.openxmlformats.org/officeDocument/2006/relationships/hyperlink" Target="https://www.glastonburyfestivals.co.uk/line-up/music"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