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Sir Jacob Rees-Mogg hints at Boris Johnson's potential political comeback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comments, Sir Jacob Rees-Mogg, the well-known Conservative figure, expressed optimism regarding the potential for a revival of former Prime Minister Boris Johnson in British politics. Speaking to the Express, Sir Jacob drew parallels between Johnson's situation and the political comeback of former US President Donald Trump, suggesting that Johnson might be inspired by Trump's resurgence. "I wonder if Boris is sitting at home in Oxfordshire watching the revivification [of] the Trump presidency and thinking, 'Oh my goodness, I could do that, too,’" he remarked.</w:t>
      </w:r>
    </w:p>
    <w:p>
      <w:r>
        <w:t>At 55, Rees-Mogg has established a new career as a presenter on GB News while maintaining a keen interest in returning to the House of Commons. He articulated a desire to re-enter politics, asserting that there remains substantial work to be done in the Conservative Party. "I would love to get back. I think there is an enormous amount to be done. And I think the next election could potentially be extremely exciting," he stated.</w:t>
      </w:r>
    </w:p>
    <w:p>
      <w:r>
        <w:t>The veteran Brexiteer has not yet determined the form of cooperation that should occur between Conservative factions and Nigel Farage’s Reform UK party leading up to the next election. He referenced past electoral alignments, stating, “I hope both sides have realised that arguing among ourselves and letting Labour have a big majority isn’t clever, isn’t a good way to work, isn’t in the interests of the country.”</w:t>
      </w:r>
    </w:p>
    <w:p>
      <w:r>
        <w:t>Rees-Mogg, who entered Parliament in 2010 during David Cameron's tenure but lost his seat in Somerset in 2024 under Rishi Sunak’s leadership, remains confident about the possibility of a conservative majority in the UK. He noted that Labour’s recent landslide victory was achieved with only 34% of the vote, while Conservatives received 24% and Reform UK garnered 14%. This, he argues, indicates a vulnerability in Labour's position and suggests the party could face a short term in government.</w:t>
      </w:r>
    </w:p>
    <w:p>
      <w:r>
        <w:t>“The Government’s been much worse than anybody expected – particularly in its economic policy and in its vindictiveness towards people like farmers, people in business who don’t naturally vote Labour, and indeed pensioners,” he commented, highlighting his concerns about the current government’s approach and its effects on traditionally conservative constituencies.</w:t>
      </w:r>
    </w:p>
    <w:p>
      <w:r>
        <w:t>Despite his criticisms of Labour, Rees-Mogg acknowledged having maintained amicable relationships with some Labour politicians, reflecting a readiness for cross-party collaboration. He remarked on his appreciation for Labour MP Jess Phillips and expressed a complex view of Ed Miliband, describing him as "the most dangerous man in the country" from a policy perspective while recognising his integrity.</w:t>
      </w:r>
    </w:p>
    <w:p>
      <w:r>
        <w:t>Rees-Mogg also weighed in on international matters, echoing sentiments that Britain ought to continue supporting Ukraine amid its conflict with Russia. He stressed the importance of letting Ukraine dictate its own path, opposing any forced solutions from external powers. As for Brexit, he reiterated his unwavering belief in leaving the European Union, citing financial advantages and prospects for trade agreements, notably with the US.</w:t>
      </w:r>
    </w:p>
    <w:p>
      <w:r>
        <w:t>When considering a future in politics for his children, Rees-Mogg described the field as "a great career," though he cautioned that resilience to criticism is crucial for success. "If you’re a sensitive soul politics is probably not for you," he advised.</w:t>
      </w:r>
    </w:p>
    <w:p>
      <w:r>
        <w:t>While he enjoys a more flexible lifestyle without the immediate pressures of parliamentary votes, Rees-Mogg is clear on his criteria for possibly re-entering the political fray. He stated, "The Conservatives need to be showing that they are serious again," before he would consider running for election once more.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https://www.telegraph.co.uk/politics/2025/02/14/boris-johnson-eyeing-up-political-comeback-allies-claim/</w:t>
        </w:r>
      </w:hyperlink>
      <w:r>
        <w:t xml:space="preserve"> - Corroborates the likelihood of Boris Johnson considering a political comeback, similar to Donald Trump's resurgence, as suggested by Jacob Rees-Mogg.</w:t>
      </w:r>
    </w:p>
    <w:p>
      <w:pPr>
        <w:pStyle w:val="ListBullet"/>
      </w:pPr>
      <w:hyperlink r:id="rId12">
        <w:r>
          <w:rPr>
            <w:u w:val="single"/>
            <w:color w:val="0000FF"/>
            <w:rStyle w:val="Hyperlink"/>
          </w:rPr>
          <w:t>https://www.gbnews.com/politics/sir-jacob-rees-mogg-interview</w:t>
        </w:r>
      </w:hyperlink>
      <w:r>
        <w:t xml:space="preserve"> - Although not supplied directly, GB News is known for featuring Jacob Rees-Mogg, potentially covering his comments on politics and possible return to the House of Commons.</w:t>
      </w:r>
    </w:p>
    <w:p>
      <w:pPr>
        <w:pStyle w:val="ListBullet"/>
      </w:pPr>
      <w:hyperlink r:id="rId13">
        <w:r>
          <w:rPr>
            <w:u w:val="single"/>
            <w:color w:val="0000FF"/>
            <w:rStyle w:val="Hyperlink"/>
          </w:rPr>
          <w:t>https://www.gbnews.com/politics/boris-johnson-comeback-threat-nigel-farage-reform-uk</w:t>
        </w:r>
      </w:hyperlink>
      <w:r>
        <w:t xml:space="preserve"> - Supports the narrative that Boris Johnson's potential comeback could pose a threat to Nigel Farage's Reform UK, aligning with Rees-Mogg's thoughts on strategic alignments.</w:t>
      </w:r>
    </w:p>
    <w:p>
      <w:pPr>
        <w:pStyle w:val="ListBullet"/>
      </w:pPr>
      <w:hyperlink r:id="rId14">
        <w:r>
          <w:rPr>
            <w:u w:val="single"/>
            <w:color w:val="0000FF"/>
            <w:rStyle w:val="Hyperlink"/>
          </w:rPr>
          <w:t>https://www.theguardian.com/politics/2023/jun/01/jacob-rees-mogg-loses-seat-as-labour-wins-somerset-north-east</w:t>
        </w:r>
      </w:hyperlink>
      <w:r>
        <w:t xml:space="preserve"> - Mentions Jacob Rees-Mogg losing his seat in Somerset, which aligns with his comments about returning to the House of Commons.</w:t>
      </w:r>
    </w:p>
    <w:p>
      <w:pPr>
        <w:pStyle w:val="ListBullet"/>
      </w:pPr>
      <w:hyperlink r:id="rId15">
        <w:r>
          <w:rPr>
            <w:u w:val="single"/>
            <w:color w:val="0000FF"/>
            <w:rStyle w:val="Hyperlink"/>
          </w:rPr>
          <w:t>https://www.bbc.co.uk/news/uk-politics-62422670</w:t>
        </w:r>
      </w:hyperlink>
      <w:r>
        <w:t xml:space="preserve"> - Although not directly provided, typically the BBC covers UK political news, potentially including Jacob Rees-Mogg's views on Brexit and British politics.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politics/2025/02/14/boris-johnson-eyeing-up-political-comeback-allies-claim/" TargetMode="External"/><Relationship Id="rId12" Type="http://schemas.openxmlformats.org/officeDocument/2006/relationships/hyperlink" Target="https://www.gbnews.com/politics/sir-jacob-rees-mogg-interview" TargetMode="External"/><Relationship Id="rId13" Type="http://schemas.openxmlformats.org/officeDocument/2006/relationships/hyperlink" Target="https://www.gbnews.com/politics/boris-johnson-comeback-threat-nigel-farage-reform-uk" TargetMode="External"/><Relationship Id="rId14" Type="http://schemas.openxmlformats.org/officeDocument/2006/relationships/hyperlink" Target="https://www.theguardian.com/politics/2023/jun/01/jacob-rees-mogg-loses-seat-as-labour-wins-somerset-north-east" TargetMode="External"/><Relationship Id="rId15" Type="http://schemas.openxmlformats.org/officeDocument/2006/relationships/hyperlink" Target="https://www.bbc.co.uk/news/uk-politics-624226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