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Abandoned Fisker Ocean vehicles raise concerns in Nottingham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Nine abandoned electric 4x4 vehicles, specifically the Fisker Ocean models, are currently left unattended on Racecourse Road in Colwick, Nottingham, following the liquidation of Fisker, the manufacturer responsible for them. The vehicles, each valued between £30,000 and £43,000, have been accumulating dust since the company went out of business in October 2024, prompting concern and curiosity from local residents who have observed the unusual sight.</w:t>
      </w:r>
    </w:p>
    <w:p>
      <w:r>
        <w:t>These vehicles have remained dormant for several months, clearly marked with factory stickers but unregistered, as they await a legal resolution regarding their ownership. Some of the cars still bear import stickers on the windscreens, and factory documents have also been reported as being left inside. The collective presence of these factory-new cars, weighing three tonnes each, has led to multiple sightings and queries from the public about their origin and the responsible parties for their abandonment.</w:t>
      </w:r>
    </w:p>
    <w:p>
      <w:r>
        <w:t>Premium Central Performance and Prestige Cars, the local dealership that initially struck a deal with Fisker to sell the cars, reported to Nottinghamshire Live that they had only managed to sell four of the Fisker Ocean models before the company's liquidation phase began. Following Fisker's financial troubles, the dealership attempted to contact the liquidators to inform them about the predicament concerning the unsold vehicles. In the wake of the manufacturer’s collapse, the dealership stated it was only holding these vehicles in the event that new local sales emerged. However, with no further sales forthcoming, they moved the cars onto a public road in compliance with legal advisories, anticipating that Nottingham City Council would address the situation.</w:t>
      </w:r>
    </w:p>
    <w:p>
      <w:r>
        <w:t>On March 3, 2025, Nottingham City Council issued seven-day removal notices for the vehicles. Despite this official notice, the cars remained on the street as of April 14, indicating a lack of action regarding their removal or disposition. When approached for comment, a representative from Nottingham City Council declined to provide additional information regarding the situation.</w:t>
      </w:r>
    </w:p>
    <w:p>
      <w:r>
        <w:t xml:space="preserve">Due to the complexities surrounding ownership and legal status, Premium Central Performance and Prestige Cars indicated that they are not in a position to sell or utilise the vehicles further. The dealership's strategy of placing the cars on the public road appears to be a move to distance themselves from liability as they await intervention from local authorities or the liquidators associated with Fisker.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https://www.silicon.co.uk/e-innovation/green-it/fisker-unable-to-migrate-ev-data-to-new-owners-server-583659</w:t>
        </w:r>
      </w:hyperlink>
      <w:r>
        <w:t xml:space="preserve"> - This article supports the claim that Fisker faced logistical challenges in transferring vehicle data to new servers, which could affect abandoned vehicles like those found in Nottingham. It also mentions the company's financial troubles leading to its liquidation.</w:t>
      </w:r>
    </w:p>
    <w:p>
      <w:pPr>
        <w:pStyle w:val="ListBullet"/>
      </w:pPr>
      <w:hyperlink r:id="rId12">
        <w:r>
          <w:rPr>
            <w:u w:val="single"/>
            <w:color w:val="0000FF"/>
            <w:rStyle w:val="Hyperlink"/>
          </w:rPr>
          <w:t>https://techcrunch.com/2024/12/26/the-fall-of-ev-startup-fisker-a-comprehensive-timeline/</w:t>
        </w:r>
      </w:hyperlink>
      <w:r>
        <w:t xml:space="preserve"> - This article details Fisker's financial struggles and production issues, leading to its bankruptcy, which is relevant to the abandonment of vehicles.</w:t>
      </w:r>
    </w:p>
    <w:p>
      <w:pPr>
        <w:pStyle w:val="ListBullet"/>
      </w:pPr>
      <w:hyperlink r:id="rId13">
        <w:r>
          <w:rPr>
            <w:u w:val="single"/>
            <w:color w:val="0000FF"/>
            <w:rStyle w:val="Hyperlink"/>
          </w:rPr>
          <w:t>https://www.extremetech.com/cars/fisker-cant-port-its-ocean-suvs-to-new-servers-possibly-blowing-up-bankruptcy</w:t>
        </w:r>
      </w:hyperlink>
      <w:r>
        <w:t xml:space="preserve"> - It highlights the challenges Fisker faced in managing its vehicles' data and software after its bankruptcy, potentially impacting vehicles left unattended.</w:t>
      </w:r>
    </w:p>
    <w:p>
      <w:pPr>
        <w:pStyle w:val="ListBullet"/>
      </w:pPr>
      <w:hyperlink r:id="rId14">
        <w:r>
          <w:rPr>
            <w:u w:val="single"/>
            <w:color w:val="0000FF"/>
            <w:rStyle w:val="Hyperlink"/>
          </w:rPr>
          <w:t>https://www.youtube.com/watch?v=Xm7rGTfZaXU</w:t>
        </w:r>
      </w:hyperlink>
      <w:r>
        <w:t xml:space="preserve"> - This video demonstrates how some Fisker vehicles were being resold at low prices, which aligns with the financial struggles of the company and the situation of the abandoned vehicles.</w:t>
      </w:r>
    </w:p>
    <w:p>
      <w:pPr>
        <w:pStyle w:val="ListBullet"/>
      </w:pPr>
      <w:hyperlink r:id="rId10">
        <w:r>
          <w:rPr>
            <w:u w:val="single"/>
            <w:color w:val="0000FF"/>
            <w:rStyle w:val="Hyperlink"/>
          </w:rPr>
          <w:t>https://www.noahwire.com</w:t>
        </w:r>
      </w:hyperlink>
      <w:r>
        <w:t xml:space="preserve"> - This source mentions the specific situation of the abandoned Fisker Ocean vehicles in Nottingham, explaining their origin and the legal standoff over their ownership.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licon.co.uk/e-innovation/green-it/fisker-unable-to-migrate-ev-data-to-new-owners-server-583659" TargetMode="External"/><Relationship Id="rId12" Type="http://schemas.openxmlformats.org/officeDocument/2006/relationships/hyperlink" Target="https://techcrunch.com/2024/12/26/the-fall-of-ev-startup-fisker-a-comprehensive-timeline/" TargetMode="External"/><Relationship Id="rId13" Type="http://schemas.openxmlformats.org/officeDocument/2006/relationships/hyperlink" Target="https://www.extremetech.com/cars/fisker-cant-port-its-ocean-suvs-to-new-servers-possibly-blowing-up-bankruptcy" TargetMode="External"/><Relationship Id="rId14" Type="http://schemas.openxmlformats.org/officeDocument/2006/relationships/hyperlink" Target="https://www.youtube.com/watch?v=Xm7rGTfZa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