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Motorist threatened with fake gun in road rage incident on London Road, Nottingham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alarming road rage incident occurred on London Road in Nottingham on the morning of Tuesday, 15 April, when a motorist allegedly had a fake pistol pointed at him by another driver. The incident took place around 8.10am after the first driver honked his horn in response to the other vehicle swerving abruptly in front of him.</w:t>
      </w:r>
    </w:p>
    <w:p>
      <w:r>
        <w:t>According to Nottinghamshire Police, following the horn beep, the two drivers continued a short distance along the busy road while exchanging angry words. During this exchange, the second driver allegedly produced what appeared to be a handgun, reportedly asking, “do you want to carry on talking?” This caused significant concern for the first driver, who dialled 999 to report the aggressive behaviour.</w:t>
      </w:r>
    </w:p>
    <w:p>
      <w:r>
        <w:t>To defuse the situation, the initial caller apologised, and the other driver then drove away from the scene. Subsequent police investigations led officers to trace a suspect vehicle to an address in Broxtowe Estate. There, officers recovered what is believed to be a BB gun, an imitation firearm.</w:t>
      </w:r>
    </w:p>
    <w:p>
      <w:r>
        <w:t>A 22-year-old man was arrested on suspicion of possession of an imitation firearm with intent to cause fear of violence. After being questioned by officers, he was released on bail pending further enquiries.</w:t>
      </w:r>
    </w:p>
    <w:p>
      <w:r>
        <w:t>Detective Sergeant Paul Crofts of Nottinghamshire Police commented on the incident: “This must have been a frightening experience for the victim who thankfully was unscathed following the incident. These kinds of road rage incidents are thankfully rare and will always be met with a robust police response.”</w:t>
      </w:r>
    </w:p>
    <w:p>
      <w:r>
        <w:t>He further added, “While we have arrested a suspect, our inquiries into the incident are very much ongoing. To assist us in our investigation we are urging anyone who saw what happened or anyone who may have dashcam footage to please get in touch with us.”</w:t>
      </w:r>
    </w:p>
    <w:p>
      <w:r>
        <w:t>Nottinghamshire Police has requested that anyone who witnessed the incident or has relevant dashcam footage contact them via 101, quoting incident number 92 of 15 April. The police continue to investigate as they seek more information related to this disturbing case.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https://westbridgfordwire.com/appeal-for-dash-cam-footage-after-road-rage-incident-on-london-road-nottingham/</w:t>
        </w:r>
      </w:hyperlink>
      <w:r>
        <w:t xml:space="preserve"> - This URL supports the report of a road rage incident on London Road, Nottingham, involving a request for dashcam footage.</w:t>
      </w:r>
    </w:p>
    <w:p>
      <w:pPr>
        <w:pStyle w:val="ListBullet"/>
      </w:pPr>
      <w:hyperlink r:id="rId12">
        <w:r>
          <w:rPr>
            <w:u w:val="single"/>
            <w:color w:val="0000FF"/>
            <w:rStyle w:val="Hyperlink"/>
          </w:rPr>
          <w:t>https://www.nottinghamshire.police.uk/news/nottinghamshire/news/news/2025/april/suspected-bb-gun-seized-as-road-rage-incident-leads-to-arrest/</w:t>
        </w:r>
      </w:hyperlink>
      <w:r>
        <w:t xml:space="preserve"> - This URL corroborates the details of the road rage incident, including the seizure of a suspected BB gun and the arrest of a suspect.</w:t>
      </w:r>
    </w:p>
    <w:p>
      <w:pPr>
        <w:pStyle w:val="ListBullet"/>
      </w:pPr>
      <w:hyperlink r:id="rId13">
        <w:r>
          <w:rPr>
            <w:u w:val="single"/>
            <w:color w:val="0000FF"/>
            <w:rStyle w:val="Hyperlink"/>
          </w:rPr>
          <w:t>https://www.nottinghamshire.police.uk/news/nottinghamshire/news/</w:t>
        </w:r>
      </w:hyperlink>
      <w:r>
        <w:t xml:space="preserve"> - This URL supports the overall context of Nottinghamshire Police's ongoing investigations and appeals for public assistance.</w:t>
      </w:r>
    </w:p>
    <w:p>
      <w:pPr>
        <w:pStyle w:val="ListBullet"/>
      </w:pPr>
      <w:hyperlink r:id="rId14">
        <w:r>
          <w:rPr>
            <w:u w:val="single"/>
            <w:color w:val="0000FF"/>
            <w:rStyle w:val="Hyperlink"/>
          </w:rPr>
          <w:t>https://www.nottinghamshire.police.uk/</w:t>
        </w:r>
      </w:hyperlink>
      <w:r>
        <w:t xml:space="preserve"> - The main Nottinghamshire Police website provides a framework for understanding the department's structure and communication channels for reporting incidents like the road rage case.</w:t>
      </w:r>
    </w:p>
    <w:p>
      <w:pPr>
        <w:pStyle w:val="ListBullet"/>
      </w:pPr>
      <w:hyperlink r:id="rId10">
        <w:r>
          <w:rPr>
            <w:u w:val="single"/>
            <w:color w:val="0000FF"/>
            <w:rStyle w:val="Hyperlink"/>
          </w:rPr>
          <w:t>https://www.noahwire.com</w:t>
        </w:r>
      </w:hyperlink>
      <w:r>
        <w:t xml:space="preserve"> - This URL, although not directly accessible without further context, could presumably provide the original source detailing the road rage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estbridgfordwire.com/appeal-for-dash-cam-footage-after-road-rage-incident-on-london-road-nottingham/" TargetMode="External"/><Relationship Id="rId12" Type="http://schemas.openxmlformats.org/officeDocument/2006/relationships/hyperlink" Target="https://www.nottinghamshire.police.uk/news/nottinghamshire/news/news/2025/april/suspected-bb-gun-seized-as-road-rage-incident-leads-to-arrest/" TargetMode="External"/><Relationship Id="rId13" Type="http://schemas.openxmlformats.org/officeDocument/2006/relationships/hyperlink" Target="https://www.nottinghamshire.police.uk/news/nottinghamshire/news/" TargetMode="External"/><Relationship Id="rId14" Type="http://schemas.openxmlformats.org/officeDocument/2006/relationships/hyperlink" Target="https://www.nottinghamshire.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