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Young women’s leftward shift challenges UK political narratives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wake of recent electoral shifts, attention has largely focused on young men gravitating towards right-wing populism. However, a less conspicuous but significant political reaction is emerging among young women, who appear to be moving decisively to the left, particularly in their increasing support for the Green Party.</w:t>
      </w:r>
      <w:r/>
    </w:p>
    <w:p>
      <w:r/>
      <w:r>
        <w:t>Data from last July's elections reveals that nearly a quarter of women aged 18 to 24 cast their votes for the Greens, a figure approximately double the number of young men who backed the right-wing Reform Party. Despite this, the spotlight has predominantly been on the latter, with political commentators and media outlets highlighting the enthusiasm of young men for figures like Nigel Farage.</w:t>
      </w:r>
      <w:r/>
    </w:p>
    <w:p>
      <w:r/>
      <w:r>
        <w:t>Political insiders note that while major parties courted so-called "Waitrose women"—affluent, middle-aged voters in home counties—the younger generation, particularly women, were largely overlooked. The Greens have seemingly become the default choice for a politically conscious and socially aware demographic: middle-class female students and graduates in their early twenties. These young women are reported to be motivated by global humanitarian crises, such as the plight of orphans in Gaza and refugees crossing the English Channel, alongside domestic concerns including misogyny, economic inequality, and climate change. The Green Party's critical stance on Labour leader Keir Starmer’s prioritisation of welfare cuts over wealth taxes resonates with them.</w:t>
      </w:r>
      <w:r/>
    </w:p>
    <w:p>
      <w:r/>
      <w:r>
        <w:t>Beyond policy frustration, there seems to be a more profound sense of disenchantment related to personal prospects. Many young women express doubts about achieving the lifestyle enjoyed by their parents despite committing to long years of academic and professional development. This sentiment is compounded by perceptions that the Labour Party tends to take their support for granted while attempting to appease Reform voters.</w:t>
      </w:r>
      <w:r/>
    </w:p>
    <w:p>
      <w:r/>
      <w:r>
        <w:t>The subdued nature of this feminist-leaning political alienation has thus far escaped broader attention, partly because these young women do not constitute a decisive electoral bloc. Yet, research forthcoming from the thinktank Persuasion challenges prevailing assumptions about young men’s political leanings by illustrating that although Generation Z males may hold favourable views of right-wing leaders like Farage, they are less inclined to vote for Reform than older counterparts. Intriguingly, young men are also less likely than middle-aged Generation X men to believe that feminism has "gone too far," indicating a nuanced gender dynamic.</w:t>
      </w:r>
      <w:r/>
    </w:p>
    <w:p>
      <w:r/>
      <w:r>
        <w:t>Experts like Professor Rosie Campbell of King’s College London argue that this growing ideological divergence between young men and women is principally driven by women becoming markedly more liberal rather than men shifting rightwards. Campbell highlights that the historical trend linking increased female educational attainment and workforce participation with liberal political views is continuing, noting that women now constitute 57% of university students in Britain.</w:t>
      </w:r>
      <w:r/>
    </w:p>
    <w:p>
      <w:r/>
      <w:r>
        <w:t>Furthermore, the political upheaval following Brexit has played a significant role. Women have tended to be more anti-austerity and pro-Remain compared to men, leading to increased frustration over the past decade’s political developments. This disillusionment is thought to have nudged young women from initial support for Jeremy Corbyn’s "kinder, gentler politics" towards the Greens, who are perceived as more aligned with their values, especially following Labour’s shift under Starmer.</w:t>
      </w:r>
      <w:r/>
    </w:p>
    <w:p>
      <w:r/>
      <w:r>
        <w:t>Adding to this complexity is the potential influence of social media algorithms, which may intensify political sentiments by consistently presenting users with content that aligns with their interests and concerns. In this scenario, young women might find their existing anger towards social injustices amplified, just as similar mechanisms have been implicated in drawing some young men towards right-wing ideologies.</w:t>
      </w:r>
      <w:r/>
    </w:p>
    <w:p>
      <w:r/>
      <w:r>
        <w:t>While the impact of this leftward shift among young women might not yet be electorally transformative, and may evolve over time, the current tendency to overlook their political voices raises questions about the broader understanding of generational and gendered political changes in the UK.</w:t>
      </w:r>
      <w:r/>
    </w:p>
    <w:p>
      <w:r/>
      <w:r>
        <w:t>The Guardian is reporting on these developments, shedding light on an underexamined facet of the country’s evolving political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https://news.gallup.com/poll/649826/exploring-young-women-leftward-expansion.aspx</w:t>
        </w:r>
      </w:hyperlink>
      <w:r>
        <w:t xml:space="preserve"> - Corroborates young women's leftward shift on environmental and abortion policies, with significant liberalization compared to young men.</w:t>
      </w:r>
      <w:r/>
    </w:p>
    <w:p>
      <w:pPr>
        <w:pStyle w:val="ListNumber"/>
        <w:spacing w:line="240" w:lineRule="auto"/>
        <w:ind w:left="720"/>
      </w:pPr>
      <w:r/>
      <w:hyperlink r:id="rId11">
        <w:r>
          <w:rPr>
            <w:color w:val="0000EE"/>
            <w:u w:val="single"/>
          </w:rPr>
          <w:t>https://www.brookings.edu/articles/the-growing-gender-gap-among-young-people/</w:t>
        </w:r>
      </w:hyperlink>
      <w:r>
        <w:t xml:space="preserve"> - Supports claims about widening gender gaps in political leanings among young voters, with women increasingly identifying as liberal and Democratic.</w:t>
      </w:r>
      <w:r/>
    </w:p>
    <w:p>
      <w:pPr>
        <w:pStyle w:val="ListNumber"/>
        <w:spacing w:line="240" w:lineRule="auto"/>
        <w:ind w:left="720"/>
      </w:pPr>
      <w:r/>
      <w:hyperlink r:id="rId12">
        <w:r>
          <w:rPr>
            <w:color w:val="0000EE"/>
            <w:u w:val="single"/>
          </w:rPr>
          <w:t>https://thestoryexchange.org/as-gen-z-women-lean-left-gen-z-men-trend-right-heres-why/</w:t>
        </w:r>
      </w:hyperlink>
      <w:r>
        <w:t xml:space="preserve"> - Confirms the growing liberal identification among Gen Z women (40% in 2023) and links it to abortion rights activism post-Dobbs.</w:t>
      </w:r>
      <w:r/>
    </w:p>
    <w:p>
      <w:pPr>
        <w:pStyle w:val="ListNumber"/>
        <w:spacing w:line="240" w:lineRule="auto"/>
        <w:ind w:left="720"/>
      </w:pPr>
      <w:r/>
      <w:hyperlink r:id="rId13">
        <w:r>
          <w:rPr>
            <w:color w:val="0000EE"/>
            <w:u w:val="single"/>
          </w:rPr>
          <w:t>https://iop.harvard.edu/youth-poll/50th-edition-spring-2025</w:t>
        </w:r>
      </w:hyperlink>
      <w:r>
        <w:t xml:space="preserve"> - Underscores young women's prioritization of political alignment in relationships (53% vs. 42% of men), reflecting heightened political consciousness.</w:t>
      </w:r>
      <w:r/>
    </w:p>
    <w:p>
      <w:pPr>
        <w:pStyle w:val="ListNumber"/>
        <w:spacing w:line="240" w:lineRule="auto"/>
        <w:ind w:left="720"/>
      </w:pPr>
      <w:r/>
      <w:hyperlink r:id="rId14">
        <w:r>
          <w:rPr>
            <w:color w:val="0000EE"/>
            <w:u w:val="single"/>
          </w:rPr>
          <w:t>https://news.gallup.com/poll/609914/women-become-liberal-men-mostly-stable.aspx</w:t>
        </w:r>
      </w:hyperlink>
      <w:r>
        <w:t xml:space="preserve"> - Demonstrates an 11-point increase in young women's liberal identification between 1999-2023, while men's views remain stable.</w:t>
      </w:r>
      <w:r/>
    </w:p>
    <w:p>
      <w:pPr>
        <w:pStyle w:val="ListNumber"/>
        <w:spacing w:line="240" w:lineRule="auto"/>
        <w:ind w:left="720"/>
      </w:pPr>
      <w:r/>
      <w:hyperlink r:id="rId11">
        <w:r>
          <w:rPr>
            <w:color w:val="0000EE"/>
            <w:u w:val="single"/>
          </w:rPr>
          <w:t>https://www.brookings.edu/articles/the-growing-gender-gap-among-young-people/</w:t>
        </w:r>
      </w:hyperlink>
      <w:r>
        <w:t xml:space="preserve"> - Reiterates findings about young women's anti-patriarchal values and feminist identification driving their leftward political movement.</w:t>
      </w:r>
      <w:r/>
    </w:p>
    <w:p>
      <w:pPr>
        <w:pStyle w:val="ListNumber"/>
        <w:spacing w:line="240" w:lineRule="auto"/>
        <w:ind w:left="720"/>
      </w:pPr>
      <w:r/>
      <w:hyperlink r:id="rId15">
        <w:r>
          <w:rPr>
            <w:color w:val="0000EE"/>
            <w:u w:val="single"/>
          </w:rPr>
          <w:t>https://www.theguardian.com/commentisfree/2025/apr/25/young-men-reform-women-green-voters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gallup.com/poll/649826/exploring-young-women-leftward-expansion.aspx" TargetMode="External"/><Relationship Id="rId11" Type="http://schemas.openxmlformats.org/officeDocument/2006/relationships/hyperlink" Target="https://www.brookings.edu/articles/the-growing-gender-gap-among-young-people/" TargetMode="External"/><Relationship Id="rId12" Type="http://schemas.openxmlformats.org/officeDocument/2006/relationships/hyperlink" Target="https://thestoryexchange.org/as-gen-z-women-lean-left-gen-z-men-trend-right-heres-why/" TargetMode="External"/><Relationship Id="rId13" Type="http://schemas.openxmlformats.org/officeDocument/2006/relationships/hyperlink" Target="https://iop.harvard.edu/youth-poll/50th-edition-spring-2025" TargetMode="External"/><Relationship Id="rId14" Type="http://schemas.openxmlformats.org/officeDocument/2006/relationships/hyperlink" Target="https://news.gallup.com/poll/609914/women-become-liberal-men-mostly-stable.aspx" TargetMode="External"/><Relationship Id="rId15" Type="http://schemas.openxmlformats.org/officeDocument/2006/relationships/hyperlink" Target="https://www.theguardian.com/commentisfree/2025/apr/25/young-men-reform-women-green-vot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