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manipur faces urgent challenge of rampant illicit poppy cultivation threatening environment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Manipur is currently facing a significant challenge with widespread illicit poppy cultivation across its hill districts, posing considerable threats to the region’s environment, governance, and national security. The issue remains difficult to control despite numerous interventions by law enforcement agencies, highlighting an urgent need for comprehensive and transparent strategies.</w:t>
      </w:r>
      <w:r/>
    </w:p>
    <w:p>
      <w:r/>
      <w:r>
        <w:t>A recent satellite imagery analysis by the Manipur Remote Sensing Application Center (MAR-SAC), conducted from September 2023 to January 2024, estimates that approximately 11,288 acres of land are now under poppy cultivation in 141 clusters within the hill districts of Manipur. Notably, the district of Noney, previously unmarked for such activities, has emerged as a new area of concern.</w:t>
      </w:r>
      <w:r/>
    </w:p>
    <w:p>
      <w:r/>
      <w:r>
        <w:t>The cultivation areas have increasingly shifted towards remote, mountainous forest terrains, complicating detection and eradication efforts by the authorities. This expansion has accelerated environmental degradation in the region. Data from the Indian State of Forest Reports (ISFR) for 2019, 2021, and 2023 reveal a loss of 883.30 square kilometres of forest cover in Manipur from 1987 to 2022, with about 810.30 square kilometres—91% of this loss—occurring in the past six years, coinciding with intensified poppy cultivation.</w:t>
      </w:r>
      <w:r/>
    </w:p>
    <w:p>
      <w:r/>
      <w:r>
        <w:t>The Safe Environment Campaign Committee (SECC), based in Heingang, conducted an independent survey during 2020 and 2021 to evaluate the root causes and consequences of illegal poppy farming. The committee submitted two representations to both central and state authorities, including the Union Home Minister and the Chief Minister of Manipur, in February 2021 and January 2022. However, no significant measures followed these submissions.</w:t>
      </w:r>
      <w:r/>
    </w:p>
    <w:p>
      <w:r/>
      <w:r>
        <w:t>Following the lack of action, a Public Interest Litigation (PIL) was filed in the Manipur High Court on 25 March 2022. The court passed its judgment on 18 February 2025, directing the State Authority to consider forming a High-Level Committee to oversee efforts to eliminate illicit poppy cultivation.</w:t>
      </w:r>
      <w:r/>
    </w:p>
    <w:p>
      <w:r/>
      <w:r>
        <w:t>Several key issues hinder effective eradication efforts. Corruption and collusion have been reported during these drives, with some cases where only harvested parts of fields or small sections were destroyed, leaving extensive plantations untouched. The lack of transparency has also been criticised, with discrepancies noted between official reports and on-ground observations and an absence of media access during eradication operations, raising concerns about accountability.</w:t>
      </w:r>
      <w:r/>
    </w:p>
    <w:p>
      <w:r/>
      <w:r>
        <w:t>Law enforcement efforts are further complicated by the difficult terrain, with poppy farms located in hard-to-reach, rugged forested areas. Economic factors also play a significant role; opium poppy cultivation offers profits nearly 15 times greater than traditional crops, discouraging farmers from shifting toward alternative livelihoods even when offered incentives.</w:t>
      </w:r>
      <w:r/>
    </w:p>
    <w:p>
      <w:r/>
      <w:r>
        <w:t>The porous Indo-Myanmar border exacerbates the problem by facilitating cross-border narcotics trafficking and the movement of migrant labour involved in cultivation, making enforcement and surveillance more challenging. Additionally, insurgent groups operating in the hill districts are reported to impose taxes on poppy farmers while providing protection, creating a nexus between militants, village chiefs, and drug cartels. Village chiefs themselves are often implicated as central figures in orchestrating and sustaining illegal poppy farming networks.</w:t>
      </w:r>
      <w:r/>
    </w:p>
    <w:p>
      <w:r/>
      <w:r>
        <w:t>Governance challenges have also surfaced, with numerous First Information Reports (FIRs) filed but no substantial arrests or convictions of major traffickers. Until 2020, no arrests had been made under the Narcotic Drugs and Psychotropic Substances (NDPS) Act in the region, and despite some arrests since then, no convictions have been secured, limiting the deterrent effect of this legislation. The absence of formal land ownership records further impedes prosecution efforts, as many arrested individuals secure bail due to insufficient evidence.</w:t>
      </w:r>
      <w:r/>
    </w:p>
    <w:p>
      <w:r/>
      <w:r>
        <w:t>Environmental laws have also been inadequately enforced. The Manipur Forest Department has neglected applying statutory forest management plans, contributing to significant ecological damage and contravening Article 48A of the Indian Constitution, which obligates the state to protect forests and wildlife.</w:t>
      </w:r>
      <w:r/>
    </w:p>
    <w:p>
      <w:r/>
      <w:r>
        <w:t>In response to this escalating crisis, the Safe Environment Campaign Committee has called for urgent measures to tackle poppy cultivation comprehensively. An appeal has been made to the Honourable Governor of Manipur to take decisive action, including the constitution of a High-Level Monitoring Committee. This committee would oversee all anti-poppy cultivation operations throughout the year, ensuring transparency, accountability, and consistency.</w:t>
      </w:r>
      <w:r/>
    </w:p>
    <w:p>
      <w:r/>
      <w:r>
        <w:t>The appeal also emphasises the need for rigorous enforcement of the NDPS Act with prosecution of key offenders, enhanced surveillance using satellite and drone technology, and disruption of the links between insurgents, village chiefs, and drug cartels.</w:t>
      </w:r>
      <w:r/>
    </w:p>
    <w:p>
      <w:r/>
      <w:r>
        <w:t>Mutum Inaobi Singh, Chairman of the Safe Environment Campaign Committee and author of this detailed account, highlighted the gravity of the issue, stating that the time for symbolic actions had passed, and meaningful, sustained intervention was essential for the future security and environmental health of Manipur.</w:t>
      </w:r>
      <w:r/>
    </w:p>
    <w:p>
      <w:r/>
      <w:r>
        <w:t>This analysis was shared with the public on 27 April 2025 via The Sangai Express, providing an in-depth insight into the complex challenges faced by Manipur in combating illicit poppy cultivation and its far-reaching implications.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https://www.ndtv.com/india-news/exclusive-end-of-opium-poppy-farming-in-manipur-soon-marsac-data-using-satellite-imagery-indicates-so-5439079</w:t>
        </w:r>
      </w:hyperlink>
      <w:r>
        <w:t xml:space="preserve"> - This article supports the claim about the decrease in opium poppy cultivation areas in Manipur using satellite imagery by MARSAC, highlighting a significant reduction in cultivation.</w:t>
      </w:r>
      <w:r/>
    </w:p>
    <w:p>
      <w:pPr>
        <w:pStyle w:val="ListNumber"/>
        <w:spacing w:line="240" w:lineRule="auto"/>
        <w:ind w:left="720"/>
      </w:pPr>
      <w:r/>
      <w:hyperlink r:id="rId11">
        <w:r>
          <w:rPr>
            <w:color w:val="0000EE"/>
            <w:u w:val="single"/>
          </w:rPr>
          <w:t>https://www.newindianexpress.com/nation/2024/Dec/02/manipur-goes-hard-destroys-poppy-plantations-in-19135-acres-in-last-seven-years</w:t>
        </w:r>
      </w:hyperlink>
      <w:r>
        <w:t xml:space="preserve"> - This news piece corroborates the efforts by Manipur to combat illicit poppy cultivation, detailing extensive destruction of poppy plantations across various districts.</w:t>
      </w:r>
      <w:r/>
    </w:p>
    <w:p>
      <w:pPr>
        <w:pStyle w:val="ListNumber"/>
        <w:spacing w:line="240" w:lineRule="auto"/>
        <w:ind w:left="720"/>
      </w:pPr>
      <w:r/>
      <w:hyperlink r:id="rId12">
        <w:r>
          <w:rPr>
            <w:color w:val="0000EE"/>
            <w:u w:val="single"/>
          </w:rPr>
          <w:t>https://economictimes.com/news/india/3010-acres-of-illegal-poppy-cultivation-destroyed-in-manipur-governor/articleshow/108083224.cms</w:t>
        </w:r>
      </w:hyperlink>
      <w:r>
        <w:t xml:space="preserve"> - The article provides insight into the decrease in poppy cultivation areas and the ongoing 'War on Drugs' efforts in Manipur, highlighting the challenges faced by law enforcement.</w:t>
      </w:r>
      <w:r/>
    </w:p>
    <w:p>
      <w:pPr>
        <w:pStyle w:val="ListNumber"/>
        <w:spacing w:line="240" w:lineRule="auto"/>
        <w:ind w:left="720"/>
      </w:pPr>
      <w:r/>
      <w:hyperlink r:id="rId13">
        <w:r>
          <w:rPr>
            <w:color w:val="0000EE"/>
            <w:u w:val="single"/>
          </w:rPr>
          <w:t>https://cbn.nic.in/en/opium/overview/</w:t>
        </w:r>
      </w:hyperlink>
      <w:r>
        <w:t xml:space="preserve"> - While not directly addressing illicit cultivation in Manipur, this Central Bureau of Narcotics link provides context on licit opium cultivation in India, which contrasts with the illicit practices in Manipur.</w:t>
      </w:r>
      <w:r/>
    </w:p>
    <w:p>
      <w:pPr>
        <w:pStyle w:val="ListNumber"/>
        <w:spacing w:line="240" w:lineRule="auto"/>
        <w:ind w:left="720"/>
      </w:pPr>
      <w:r/>
      <w:hyperlink r:id="rId14">
        <w:r>
          <w:rPr>
            <w:color w:val="0000EE"/>
            <w:u w:val="single"/>
          </w:rPr>
          <w:t>https://www.unodc.org/documents/crop-monitoring/Afghanistan/Afghanistan_Drug_Insights_V1.pdf</w:t>
        </w:r>
      </w:hyperlink>
      <w:r>
        <w:t xml:space="preserve"> - This PDF does not directly relate to Manipur but offers insights into global opium poppy cultivation issues and trends, which can help contextualize the challenges faced by other regions like Manipur.</w:t>
      </w:r>
      <w:r/>
    </w:p>
    <w:p>
      <w:pPr>
        <w:pStyle w:val="ListNumber"/>
        <w:spacing w:line="240" w:lineRule="auto"/>
        <w:ind w:left="720"/>
      </w:pPr>
      <w:r/>
      <w:hyperlink r:id="rId15">
        <w:r>
          <w:rPr>
            <w:color w:val="0000EE"/>
            <w:u w:val="single"/>
          </w:rPr>
          <w:t>https://www.isro.gov.in/about-isro/department-of-space</w:t>
        </w:r>
      </w:hyperlink>
      <w:r>
        <w:t xml:space="preserve"> - This link to the Indian Space Research Organisation (ISRO) provides context on the satellite imagery used by MARSAC for monitoring poppy cultivation, though not directly discussing Manipur's situation.</w:t>
      </w:r>
      <w:r/>
    </w:p>
    <w:p>
      <w:pPr>
        <w:pStyle w:val="ListNumber"/>
        <w:spacing w:line="240" w:lineRule="auto"/>
        <w:ind w:left="720"/>
      </w:pPr>
      <w:r/>
      <w:hyperlink r:id="rId16">
        <w:r>
          <w:rPr>
            <w:color w:val="0000EE"/>
            <w:u w:val="single"/>
          </w:rPr>
          <w:t>https://news.google.com/rss/articles/CBMixAFBVV95cUxQdlhocWtwejRVVk55bzB0eEU5WjdqYnd1OUJPaXN0bTZlUV9HajJMNEhoZURkcFNzbTJabTlnRmlmbTNRTnUwVlBQTVBSTjBjR0ItUEdQRlM2QXRtM1ZHWVFhMW1nM2UtMkhpQ1F4TTM4dUVSOEwzZ1FHTmZoVkJZMkdHckxHai1tdXZqcmtLWE52M05UT21ET2RGcEh0TWVlcmJoOTFMSkRWeVRKbDFSRFhIM09YbVNwQVF1UE5ld2RQR3N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com/india-news/exclusive-end-of-opium-poppy-farming-in-manipur-soon-marsac-data-using-satellite-imagery-indicates-so-5439079" TargetMode="External"/><Relationship Id="rId11" Type="http://schemas.openxmlformats.org/officeDocument/2006/relationships/hyperlink" Target="https://www.newindianexpress.com/nation/2024/Dec/02/manipur-goes-hard-destroys-poppy-plantations-in-19135-acres-in-last-seven-years" TargetMode="External"/><Relationship Id="rId12" Type="http://schemas.openxmlformats.org/officeDocument/2006/relationships/hyperlink" Target="https://economictimes.com/news/india/3010-acres-of-illegal-poppy-cultivation-destroyed-in-manipur-governor/articleshow/108083224.cms" TargetMode="External"/><Relationship Id="rId13" Type="http://schemas.openxmlformats.org/officeDocument/2006/relationships/hyperlink" Target="https://cbn.nic.in/en/opium/overview/" TargetMode="External"/><Relationship Id="rId14" Type="http://schemas.openxmlformats.org/officeDocument/2006/relationships/hyperlink" Target="https://www.unodc.org/documents/crop-monitoring/Afghanistan/Afghanistan_Drug_Insights_V1.pdf" TargetMode="External"/><Relationship Id="rId15" Type="http://schemas.openxmlformats.org/officeDocument/2006/relationships/hyperlink" Target="https://www.isro.gov.in/about-isro/department-of-space" TargetMode="External"/><Relationship Id="rId16" Type="http://schemas.openxmlformats.org/officeDocument/2006/relationships/hyperlink" Target="https://news.google.com/rss/articles/CBMixAFBVV95cUxQdlhocWtwejRVVk55bzB0eEU5WjdqYnd1OUJPaXN0bTZlUV9HajJMNEhoZURkcFNzbTJabTlnRmlmbTNRTnUwVlBQTVBSTjBjR0ItUEdQRlM2QXRtM1ZHWVFhMW1nM2UtMkhpQ1F4TTM4dUVSOEwzZ1FHTmZoVkJZMkdHckxHai1tdXZqcmtLWE52M05UT21ET2RGcEh0TWVlcmJoOTFMSkRWeVRKbDFSRFhIM09YbVNwQVF1UE5ld2RQR3N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