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 campaigns across Kent as Reform UK targets local election breakthrough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Nigel Farage was seen campaigning across several towns in Kent on a sunny afternoon as England’s local elections approach, engaging with voters while making pointed remarks on immigration and political alliances. The former Brexit Party leader, now representing Reform UK, began his day in Ramsgate, where he was photographed clutching an inflatable blue lilo, a gesture he jokingly linked to the party’s colours and seemingly referencing the migrant dinghies often found on Kent’s beaches.</w:t>
      </w:r>
      <w:r/>
    </w:p>
    <w:p>
      <w:r/>
      <w:r>
        <w:t>Dressed sharply in a blue suit and £300 Ray-Ban Meta sunglasses equipped with built-in cameras, Farage interacted with local residents and scrap metalworkers. His walk to the Royal Victoria Pavilion, noted as the largest Wetherspoon’s pub in the UK, was frequently interrupted by supporters eager for selfies or discussions. One man, identifying himself as a former newspaper journalist, questioned Farage about his previous remarks that Reform UK could potentially replace the Conservative Party. Farage responded firmly, “Our voters loathe the Conservative party. [Making a deal with them] is the last thing they’d ever want me to do. And frankly, if I do a deal with someone, I shake their hand, I look them in the eye and I trust them. I don’t trust them.”</w:t>
      </w:r>
      <w:r/>
    </w:p>
    <w:p>
      <w:r/>
      <w:r>
        <w:t>Support was vocal among some in Ramsgate, with onlookers at a local pub cheering him and an elderly man in a high-visibility jacket expressing his intent to vote for him. Local Reform UK candidates were seen accompanying Farage, who shared a pint of Doom Bar and posed for photographs with supporters, including Trevor Shonk, a former Ramsgate mayor who recently joined Reform UK after previously serving as a UKIP and Conservative councillor. Shonk noted that recent door-to-door campaigning had been met with enthusiasm, with residents actively voicing their intention to support Reform UK.</w:t>
      </w:r>
      <w:r/>
    </w:p>
    <w:p>
      <w:r/>
      <w:r>
        <w:t>Another interaction involved a 57-year-old man who had faced difficulties finding employment after returning to Ramsgate from Spain. The man expressed his belief in Farage’s policies and desire to meet for a further discussion, highlighting the local resonance of Farage’s platform. The politician spent a brief moment outside on the balcony overlooking Ramsgate harbour before heading off to Sittingbourne for the day’s final campaign stop.</w:t>
      </w:r>
      <w:r/>
    </w:p>
    <w:p>
      <w:r/>
      <w:r>
        <w:t>Earlier in Dover, approximately 20 miles from Ramsgate, Farage held a press conference where he announced that Reform UK planned to appoint a minister for deportations. During his speech, he criticised the current government’s handling of immigration, referencing his previous visits to Dover in 2020 to film migrant boats crossing the channel. Farage asserted, “We’re in Dover because it was here in 2020, just as the pandemic was kicking in and lockdown was starting, that I began to go out from this port to film the migrant boats crossing... I said that, frankly, you might as well put up a sign on the white cliffs of Dover, [saying] ‘everyone welcome’. And I predicted there would be an invasion, the word that got me in very big trouble, but have a look at the numbers that have come.”</w:t>
      </w:r>
      <w:r/>
    </w:p>
    <w:p>
      <w:r/>
      <w:r>
        <w:t>He highlighted a recent trend of migrants arriving from war zones such as Gaza, focussing on concerns about the demographics of those crossing, stating, “Frankly, letting people in from war zones, young males of fighting age... when you don’t know what their involvement in those areas might have been, is an incredibly dangerous thing to do.” This sentiment was backed by local Reform UK campaigner and prospective councillor Paul King, who described the influx as feeling like “an invasion” and questioned the absence of women and children among the arrivals. King, the Dover and Deal branch chair, said public support for Reform UK appeared widespread even if often unspoken due to fears of being labelled racist. He emphasised the party’s distancing from far-right elements, highlighting its diversity: “Our chairman is a Sri Lankan Muslim. We’ve got homosexual candidates. We’ve got people of colour. We’re a meritocracy.”</w:t>
      </w:r>
      <w:r/>
    </w:p>
    <w:p>
      <w:r/>
      <w:r>
        <w:t>At the Dover press event, Farage was introduced by Zia Yusuf, Reform UK’s party chair, who accompanied him throughout the day. Yusuf declined a request from a member of the public unaware of his role to take a photo of themselves with Farage, subsequently walking off after the interaction. Public reaction varied, with some young men outside a local bar praising Farage’s approachable manner and celebrity status, describing him as “a man of the people” rather than aloof.</w:t>
      </w:r>
      <w:r/>
    </w:p>
    <w:p>
      <w:r/>
      <w:r>
        <w:t>Locally, attitudes towards Reform UK’s campaign appear to be shifting. Karl Serveld, manager of Peter’s Fish Factory in Ramsgate, noted that Farage seemed the only politician genuinely attentive to concerns about immigration. Serveld expressed hopes that the party would prioritise working-class interests in Kent, where the Conservative Party has held control since 1997. Supporting this, a recent Electoral Calculus poll of 5,400 people suggested Reform UK might take control of Kent County Council in the forthcoming elections.</w:t>
      </w:r>
      <w:r/>
    </w:p>
    <w:p>
      <w:r/>
      <w:r>
        <w:t>Farage’s campaigning comes amidst a backdrop of political turbulence: the Labour government under Keir Starmer faces unpopularity less than a year into its term, while the Conservative Party, led by Kemi Badenoch, is managing the fallout from recent electoral setbacks. Pollster and Conservative peer Robert Hayward predicted significant gains for Reform UK at the expense of the Conservatives in the local elections, forecasting up to 450 Reform UK seats won with the Conservatives losing as many as 525. The party is also projected to win in two mayoral contests according to a YouGov poll.</w:t>
      </w:r>
      <w:r/>
    </w:p>
    <w:p>
      <w:r/>
      <w:r>
        <w:t>Farage’s rhetoric remains provocative; his recent comments on mental health diagnosis and climate policy have attracted criticism, including from the National Autistic Society. Yet, there appears to be little visible impact on voter support. His previous associations with Donald Trump and perceived sympathy towards Vladimir Putin have also not noticeably deterred his base.</w:t>
      </w:r>
      <w:r/>
    </w:p>
    <w:p>
      <w:r/>
      <w:r>
        <w:t>As the local elections approach, Nigel Farage and Reform UK are continuing vigorous campaigning across Kent, engaging with a mix of enthusiastic supporters and sceptical onlookers, offering a stark alternative to the established parties in a region politically significant to the broader national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https://www.gbnews.com/politics/nigel-farage-reform-uk-kent-local-elections-2025</w:t>
        </w:r>
      </w:hyperlink>
      <w:r>
        <w:t xml:space="preserve"> - This article corroborates Nigel Farage's campaign efforts in Kent and Reform UK's focus on issues like immigration. It highlights Farage's confidence in addressing the Channel crossing crisis and Reform's broader political ambitions.</w:t>
      </w:r>
      <w:r/>
    </w:p>
    <w:p>
      <w:pPr>
        <w:pStyle w:val="ListNumber"/>
        <w:spacing w:line="240" w:lineRule="auto"/>
        <w:ind w:left="720"/>
      </w:pPr>
      <w:r/>
      <w:hyperlink r:id="rId11">
        <w:r>
          <w:rPr>
            <w:color w:val="0000EE"/>
            <w:u w:val="single"/>
          </w:rPr>
          <w:t>https://www.kentonline.co.uk/dover/news/nigel-farage-on-campaign-trail-in-kent-announces-minister-f-323347</w:t>
        </w:r>
      </w:hyperlink>
      <w:r>
        <w:t xml:space="preserve"> - This piece supports Farage's announcement about creating a minister for deportations if Reform UK wins the next general election. It details his campaigning activities and critiques of the current government's immigration policies.</w:t>
      </w:r>
      <w:r/>
    </w:p>
    <w:p>
      <w:pPr>
        <w:pStyle w:val="ListNumber"/>
        <w:spacing w:line="240" w:lineRule="auto"/>
        <w:ind w:left="720"/>
      </w:pPr>
      <w:r/>
      <w:hyperlink r:id="rId12">
        <w:r>
          <w:rPr>
            <w:color w:val="0000EE"/>
            <w:u w:val="single"/>
          </w:rPr>
          <w:t>https://www.telegraph.co.uk/politics/2025/04/23/reform-nigel-farage-prime-minister-local-elections/</w:t>
        </w:r>
      </w:hyperlink>
      <w:r>
        <w:t xml:space="preserve"> - This article provides insight into Farage's campaign trail, including his ambitious claims about potentially becoming Prime Minister. It captures his optimism and engagement with voters ahead of local elections.</w:t>
      </w:r>
      <w:r/>
    </w:p>
    <w:p>
      <w:pPr>
        <w:pStyle w:val="ListNumber"/>
        <w:spacing w:line="240" w:lineRule="auto"/>
        <w:ind w:left="720"/>
      </w:pPr>
      <w:r/>
      <w:hyperlink r:id="rId13">
        <w:r>
          <w:rPr>
            <w:color w:val="0000EE"/>
            <w:u w:val="single"/>
          </w:rPr>
          <w:t>https://www.youtube.com/watch?v=29vdw9k0wug</w:t>
        </w:r>
      </w:hyperlink>
      <w:r>
        <w:t xml:space="preserve"> - This video supports Farage's efforts in launching Reform UK's local election campaign in Kent, where he emphasizes the importance of every seat up for grabs and the influence of national politics on local elections.</w:t>
      </w:r>
      <w:r/>
    </w:p>
    <w:p>
      <w:pPr>
        <w:pStyle w:val="ListNumber"/>
        <w:spacing w:line="240" w:lineRule="auto"/>
        <w:ind w:left="720"/>
      </w:pPr>
      <w:r/>
      <w:hyperlink r:id="rId14">
        <w:r>
          <w:rPr>
            <w:color w:val="0000EE"/>
            <w:u w:val="single"/>
          </w:rPr>
          <w:t>https://www.kentonline.co.uk/kent/news/nigel-farage-on-campaign-trail-in-kent-announces-minister-f-323347/</w:t>
        </w:r>
      </w:hyperlink>
      <w:r>
        <w:t xml:space="preserve"> - Similar to other reports, this article details Farage's campaigning activities and the local response to Reform UK's policies, reinforcing the party's visibility in Kent ahead of elections.</w:t>
      </w:r>
      <w:r/>
    </w:p>
    <w:p>
      <w:pPr>
        <w:pStyle w:val="ListNumber"/>
        <w:spacing w:line="240" w:lineRule="auto"/>
        <w:ind w:left="720"/>
      </w:pPr>
      <w:r/>
      <w:hyperlink r:id="rId9">
        <w:r>
          <w:rPr>
            <w:color w:val="0000EE"/>
            <w:u w:val="single"/>
          </w:rPr>
          <w:t>https://www.noahwire.com</w:t>
        </w:r>
      </w:hyperlink>
      <w:r>
        <w:t xml:space="preserve"> - This is the source used for the original article, detailing Farage's campaign activities across Kent and his interactions with voters on immigration and political issues.</w:t>
      </w:r>
      <w:r/>
    </w:p>
    <w:p>
      <w:pPr>
        <w:pStyle w:val="ListNumber"/>
        <w:spacing w:line="240" w:lineRule="auto"/>
        <w:ind w:left="720"/>
      </w:pPr>
      <w:r/>
      <w:hyperlink r:id="rId15">
        <w:r>
          <w:rPr>
            <w:color w:val="0000EE"/>
            <w:u w:val="single"/>
          </w:rPr>
          <w:t>https://www.theguardian.com/news/ng-interactive/2025/apr/26/in-kent-the-silent-reform-voter-may-give-nigel-farage-his-greatest-victory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bnews.com/politics/nigel-farage-reform-uk-kent-local-elections-2025" TargetMode="External"/><Relationship Id="rId11" Type="http://schemas.openxmlformats.org/officeDocument/2006/relationships/hyperlink" Target="https://www.kentonline.co.uk/dover/news/nigel-farage-on-campaign-trail-in-kent-announces-minister-f-323347" TargetMode="External"/><Relationship Id="rId12" Type="http://schemas.openxmlformats.org/officeDocument/2006/relationships/hyperlink" Target="https://www.telegraph.co.uk/politics/2025/04/23/reform-nigel-farage-prime-minister-local-elections/" TargetMode="External"/><Relationship Id="rId13" Type="http://schemas.openxmlformats.org/officeDocument/2006/relationships/hyperlink" Target="https://www.youtube.com/watch?v=29vdw9k0wug" TargetMode="External"/><Relationship Id="rId14" Type="http://schemas.openxmlformats.org/officeDocument/2006/relationships/hyperlink" Target="https://www.kentonline.co.uk/kent/news/nigel-farage-on-campaign-trail-in-kent-announces-minister-f-323347/" TargetMode="External"/><Relationship Id="rId15" Type="http://schemas.openxmlformats.org/officeDocument/2006/relationships/hyperlink" Target="https://www.theguardian.com/news/ng-interactive/2025/apr/26/in-kent-the-silent-reform-voter-may-give-nigel-farage-his-greatest-vic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