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disqualified from driving for over eight years after high-speed police chase and collision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court case at Guildford Crown Court on April 15, a 22-year-old man was disqualified from driving for over eight years following a high-speed chase and collision involving a police vehicle. Argjent Haziri, from Cromer Road, Barnet, admitted to multiple offences including driving dangerously, driving without insurance, driving while disqualified, and failure to provide a specimen for analysis.</w:t>
      </w:r>
      <w:r/>
    </w:p>
    <w:p>
      <w:r/>
      <w:r>
        <w:t>The incident occurred in October 2024 when officers from the Roads Policing Unit (RPU) were patrolling the Epsom Downs area. During their patrol, the officers identified a "vehicle of interest" and attempted to stop the driver. This led to a pursuit heading towards Epsom town centre. Although the police initially lost sight of the car, it was later spotted in Normandy, Guildford.</w:t>
      </w:r>
      <w:r/>
    </w:p>
    <w:p>
      <w:r/>
      <w:r>
        <w:t>Upon arrival, Haziri's vehicle turned sharply towards oncoming officers in what seemed to be an attempt to evade capture. The driver collided at speed with the police car in the effort to pass the officers. PC Pat Nixon of the RPU commented on the incident, saying, "Our officers put themselves at risk whilst attempting to bring a dangerous individual to justice after he failed to stop for police. Their actions protected the public, and it is a stark reminder to any criminal using Surrey's roads that we do everything possible to bring you to justice."</w:t>
      </w:r>
      <w:r/>
    </w:p>
    <w:p>
      <w:r/>
      <w:r>
        <w:t>The case highlights the risks faced by police officers in the course of their duties and the serious consequences for drivers who engage in dangerous behaviour on the roads. Haziri's guilty plea to all charges resulted in a substantial driving disqualification, reflecting the gravity of the offences committed during the pursuit.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r>
        <w:t xml:space="preserve"> - No specific URL found to support the details of the court case involving Argjent Haziri.</w:t>
      </w:r>
      <w:r/>
    </w:p>
    <w:p>
      <w:pPr>
        <w:pStyle w:val="ListNumber"/>
        <w:spacing w:line="240" w:lineRule="auto"/>
        <w:ind w:left="720"/>
      </w:pPr>
      <w:r/>
      <w:r>
        <w:t xml:space="preserve"> - No relevant online source confirming the incident involving Haziri and the police chase in the Epsom Downs area.</w:t>
      </w:r>
      <w:r/>
    </w:p>
    <w:p>
      <w:pPr>
        <w:pStyle w:val="ListNumber"/>
        <w:spacing w:line="240" w:lineRule="auto"/>
        <w:ind w:left="720"/>
      </w:pPr>
      <w:r/>
      <w:r>
        <w:t xml:space="preserve"> - No available online documents or reports detailing the exact date and circumstances of the incident.</w:t>
      </w:r>
      <w:r/>
    </w:p>
    <w:p>
      <w:pPr>
        <w:pStyle w:val="ListNumber"/>
        <w:spacing w:line="240" w:lineRule="auto"/>
        <w:ind w:left="720"/>
      </w:pPr>
      <w:r/>
      <w:r>
        <w:t xml:space="preserve"> - No official news articles providing statements from PC Pat Nixon regarding this specific incident.</w:t>
      </w:r>
      <w:r/>
    </w:p>
    <w:p>
      <w:pPr>
        <w:pStyle w:val="ListNumber"/>
        <w:spacing w:line="240" w:lineRule="auto"/>
        <w:ind w:left="720"/>
      </w:pPr>
      <w:r/>
      <w:r>
        <w:t xml:space="preserve"> - No online resources available to corroborate the legal consequences faced by Haziri, including the driving disqualification.</w:t>
      </w:r>
      <w:r/>
    </w:p>
    <w:p>
      <w:pPr>
        <w:pStyle w:val="ListNumber"/>
        <w:spacing w:line="240" w:lineRule="auto"/>
        <w:ind w:left="720"/>
      </w:pPr>
      <w:r/>
      <w:r>
        <w:t xml:space="preserve"> - The case and its details were not found in publicly available news archives or official court records online.</w:t>
      </w:r>
      <w:r/>
    </w:p>
    <w:p>
      <w:pPr>
        <w:pStyle w:val="ListNumber"/>
        <w:spacing w:line="240" w:lineRule="auto"/>
        <w:ind w:left="720"/>
      </w:pPr>
      <w:r/>
      <w:hyperlink r:id="rId10">
        <w:r>
          <w:rPr>
            <w:color w:val="0000EE"/>
            <w:u w:val="single"/>
          </w:rPr>
          <w:t>https://www.getsurrey.co.uk/news/surrey-news/dangerous-driver-crashed-surrey-police-31518593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surrey.co.uk/news/surrey-news/dangerous-driver-crashed-surrey-police-315185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