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Queensland man arrested in child exploitation case with international links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Queensland Police have arrested a 31-year-old man in Kippa Ring, north Brisbane, leading to the rescue of seven children reportedly subjected to sexual exploitation. The arrest followed a search warrant executed at the man’s residence on December 7, 2024, after the Redcliffe Child Protection Investigation Unit received a tip-off regarding the individual’s alleged involvement in child exploitation offences.</w:t>
      </w:r>
      <w:r/>
    </w:p>
    <w:p>
      <w:r/>
      <w:r>
        <w:t>During the initial investigation, police seized several digital devices that were found to contain child exploitation material. The man was first charged with three counts of possessing such material and one count of using a carriage service to menace, harass or cause offence. Subsequent thorough examinations of the seized devices uncovered evidence pointing to an international child exploitation ring.</w:t>
      </w:r>
      <w:r/>
    </w:p>
    <w:p>
      <w:r/>
      <w:r>
        <w:t>Collaborating with Argos victim identification specialists, Queensland Police identified seven alleged victims. Two children were located in South East Queensland, where authorities are providing ongoing support. Meanwhile, four others were identified overseas; two reside in the Philippines, and three additional children were rescued there on February 20, 2025, following cooperation between the Australian Federal Police and the Philippine National Police (PNP).</w:t>
      </w:r>
      <w:r/>
    </w:p>
    <w:p>
      <w:r/>
      <w:r>
        <w:t>The PNP continue to investigate alleged child exploitation activities locally in the Philippines. Meanwhile, the Queensland man faces 24 additional charges as of January 24, 2025. These include five counts of using the internet to procure children under 16, four counts of grooming children under 16 or their carers, facilitation of procurement of a child for sexual acts, four counts of indecent treatment of children under 12 with impairment of the mind, and two counts of distributing child exploitation material.</w:t>
      </w:r>
      <w:r/>
    </w:p>
    <w:p>
      <w:r/>
      <w:r>
        <w:t>Additional charges comprise one count each of contravening electronic information access orders, possessing child exploitation material, and using the internet to procure children under 12. The accused is also facing six counts related to supplying dangerous drugs.</w:t>
      </w:r>
      <w:r/>
    </w:p>
    <w:p>
      <w:r/>
      <w:r>
        <w:t>He remains in custody and is scheduled to reappear in Redcliffe Magistrates Court on Thursday.</w:t>
      </w:r>
      <w:r/>
    </w:p>
    <w:p>
      <w:r/>
      <w:r>
        <w:t>Moreton District Detective Inspector Phil Hurst emphasised the reach of law enforcement efforts, stating, “This shows that we will investigate all reports of harm against children both locally and even if it leads us overseas.”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https://www.miragenews.com/operation-xray-cato-moreton-district-1450348/</w:t>
        </w:r>
      </w:hyperlink>
      <w:r>
        <w:t xml:space="preserve"> - This article corroborates the arrest of a 31-year-old man in Kippa Ring, north Brisbane, after a search warrant executed on December 7, 2024, following a tip-off to the Redcliffe Child Protection Investigation Unit about alleged child exploitation offences. It confirms the seizure of digital devices and initial charges including possession of child exploitation material and use of a carriage service to menace or harass.</w:t>
      </w:r>
      <w:r/>
    </w:p>
    <w:p>
      <w:pPr>
        <w:pStyle w:val="ListNumber"/>
        <w:spacing w:line="240" w:lineRule="auto"/>
        <w:ind w:left="720"/>
      </w:pPr>
      <w:r/>
      <w:hyperlink r:id="rId11">
        <w:r>
          <w:rPr>
            <w:color w:val="0000EE"/>
            <w:u w:val="single"/>
          </w:rPr>
          <w:t>https://mypolice.qld.gov.au/news/2025/04/28/operation-xray-cato-moreton-district/</w:t>
        </w:r>
      </w:hyperlink>
      <w:r>
        <w:t xml:space="preserve"> - This news release by Queensland Police details Operation Xray Cato and the charging of a man with 28 drug and child exploitation offences, affirming the extensive investigation and law enforcement efforts in Moreton District, including child exploitation offences linked to the Kippa Ring man.</w:t>
      </w:r>
      <w:r/>
    </w:p>
    <w:p>
      <w:pPr>
        <w:pStyle w:val="ListNumber"/>
        <w:spacing w:line="240" w:lineRule="auto"/>
        <w:ind w:left="720"/>
      </w:pPr>
      <w:r/>
      <w:hyperlink r:id="rId12">
        <w:r>
          <w:rPr>
            <w:color w:val="0000EE"/>
            <w:u w:val="single"/>
          </w:rPr>
          <w:t>https://www.townsvillebulletin.com.au/news/queensland/kippa-ring-man-arrested-charged-with-drug-child-exploitation-offences/news-story/9635edb32d92338bc676d68c43fcef06</w:t>
        </w:r>
      </w:hyperlink>
      <w:r>
        <w:t xml:space="preserve"> - This news story covers the arrest and charging of the 31-year-old Kippa Ring man with 28 offences, including child exploitation and drug-related charges, and confirms the identification of at least two alleged victims, aligning with details about the victims located both locally and overseas.</w:t>
      </w:r>
      <w:r/>
    </w:p>
    <w:p>
      <w:pPr>
        <w:pStyle w:val="ListNumber"/>
        <w:spacing w:line="240" w:lineRule="auto"/>
        <w:ind w:left="720"/>
      </w:pPr>
      <w:r/>
      <w:hyperlink r:id="rId13">
        <w:r>
          <w:rPr>
            <w:color w:val="0000EE"/>
            <w:u w:val="single"/>
          </w:rPr>
          <w:t>https://www.westernadvocate.com.au/video/crime/x9ilzco/kippa-ring-man-charged-with-child-exploitation-offences/</w:t>
        </w:r>
      </w:hyperlink>
      <w:r>
        <w:t xml:space="preserve"> - This video report by Queensland Police backs up the details about the charges against the Kippa Ring man, including the 28 drug and child exploitation offences, supporting the claims of law enforcement's public communication and the ongoing court process.</w:t>
      </w:r>
      <w:r/>
    </w:p>
    <w:p>
      <w:pPr>
        <w:pStyle w:val="ListNumber"/>
        <w:spacing w:line="240" w:lineRule="auto"/>
        <w:ind w:left="720"/>
      </w:pPr>
      <w:r/>
      <w:hyperlink r:id="rId14">
        <w:r>
          <w:rPr>
            <w:color w:val="0000EE"/>
            <w:u w:val="single"/>
          </w:rPr>
          <w:t>https://mypolice.qld.gov.au/moreton/2025/04/16/child-exploitation-material-charges-burpengary-east/</w:t>
        </w:r>
      </w:hyperlink>
      <w:r>
        <w:t xml:space="preserve"> - Though this article focuses on a different case, it supports the general context of Queensland Police's active role in investigating and charging individuals for possession of child exploitation material within the Moreton district, reinforcing operational focus on such offences.</w:t>
      </w:r>
      <w:r/>
    </w:p>
    <w:p>
      <w:pPr>
        <w:pStyle w:val="ListNumber"/>
        <w:spacing w:line="240" w:lineRule="auto"/>
        <w:ind w:left="720"/>
      </w:pPr>
      <w:r/>
      <w:hyperlink r:id="rId15">
        <w:r>
          <w:rPr>
            <w:color w:val="0000EE"/>
            <w:u w:val="single"/>
          </w:rPr>
          <w:t>https://www.afp.gov.au/news-media/media-releases/philippine-police-cooperate-child-exploitation-investigation</w:t>
        </w:r>
      </w:hyperlink>
      <w:r>
        <w:t xml:space="preserve"> - This Australian Federal Police media release describes cooperation between Australian and Philippine law enforcement in child exploitation cases, corroborating the article’s assertion about the rescue of children in the Philippines and joint investigations with the Philippine National Police.</w:t>
      </w:r>
      <w:r/>
    </w:p>
    <w:p>
      <w:pPr>
        <w:pStyle w:val="ListNumber"/>
        <w:spacing w:line="240" w:lineRule="auto"/>
        <w:ind w:left="720"/>
      </w:pPr>
      <w:r/>
      <w:hyperlink r:id="rId16">
        <w:r>
          <w:rPr>
            <w:color w:val="0000EE"/>
            <w:u w:val="single"/>
          </w:rPr>
          <w:t>https://www.dailymail.co.uk/news/article-14654251/Child-exploitation-arrest-Brisbane-Philippines.html?ns_mchannel=rss&amp;ns_campaign=1490&amp;ito=1490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ragenews.com/operation-xray-cato-moreton-district-1450348/" TargetMode="External"/><Relationship Id="rId11" Type="http://schemas.openxmlformats.org/officeDocument/2006/relationships/hyperlink" Target="https://mypolice.qld.gov.au/news/2025/04/28/operation-xray-cato-moreton-district/" TargetMode="External"/><Relationship Id="rId12" Type="http://schemas.openxmlformats.org/officeDocument/2006/relationships/hyperlink" Target="https://www.townsvillebulletin.com.au/news/queensland/kippa-ring-man-arrested-charged-with-drug-child-exploitation-offences/news-story/9635edb32d92338bc676d68c43fcef06" TargetMode="External"/><Relationship Id="rId13" Type="http://schemas.openxmlformats.org/officeDocument/2006/relationships/hyperlink" Target="https://www.westernadvocate.com.au/video/crime/x9ilzco/kippa-ring-man-charged-with-child-exploitation-offences/" TargetMode="External"/><Relationship Id="rId14" Type="http://schemas.openxmlformats.org/officeDocument/2006/relationships/hyperlink" Target="https://mypolice.qld.gov.au/moreton/2025/04/16/child-exploitation-material-charges-burpengary-east/" TargetMode="External"/><Relationship Id="rId15" Type="http://schemas.openxmlformats.org/officeDocument/2006/relationships/hyperlink" Target="https://www.afp.gov.au/news-media/media-releases/philippine-police-cooperate-child-exploitation-investigation" TargetMode="External"/><Relationship Id="rId16" Type="http://schemas.openxmlformats.org/officeDocument/2006/relationships/hyperlink" Target="https://www.dailymail.co.uk/news/article-14654251/Child-exploitation-arrest-Brisbane-Philippine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