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Jet2 flights diverted due to passenger behaviour and engine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Jet2 flights experienced disruptions this past week, resulting in mid-air diversions on consecutive days. The incidents involved both mechanical issues and passenger behaviour problems, leading to unexpected landings.</w:t>
      </w:r>
      <w:r/>
    </w:p>
    <w:p>
      <w:r/>
      <w:r>
        <w:t>On Friday, 25 April, a Jet2 flight departing from Manchester and bound for Alicante, Spain, was forced to divert after encountering issues with an unruly passenger. Rather than landing at its intended destination, the aircraft touched down in Barcelona, where local authorities were called upon to manage the situation. According to AviationA2Z, the flight made a holding pattern over the Catalonian city of Sabadell before approaching Barcelona from the Mediterranean Sea. Upon landing, police boarded the plane and removed the disruptive individual. Following the intervention, the flight continued its journey to Alicante.</w:t>
      </w:r>
      <w:r/>
    </w:p>
    <w:p>
      <w:r/>
      <w:r>
        <w:t>The following day, there was a separate incident involving another Jet2 flight, which was compelled to divert due to engine problems. Details of this second flight’s specific route and diversion destination have not been fully disclosed.</w:t>
      </w:r>
      <w:r/>
    </w:p>
    <w:p>
      <w:r/>
      <w:r>
        <w:t>These back-to-back diversions highlight the challenges airlines can face with both in-flight mechanical issues and passenger disturbances. The Express is reporting on these events, which have drawn attention to flight safety procedures and passenger conduct during air travel.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https://www.travelandtourworld.com/news/article/jet2-flights-from-uk-to-spain-encounter-major-disruptions-with-mid-journey-diversion-and-a-heartbreaking-tragedy-in-tenerife-and-alicante/</w:t>
        </w:r>
      </w:hyperlink>
      <w:r>
        <w:t xml:space="preserve"> - Corroborates the occurrence of Jet2 flight disruptions involving diversions to Spanish cities like Alicante, though specific details about the Barcelona diversion are implied by the broader context of multiple incidents.</w:t>
      </w:r>
      <w:r/>
    </w:p>
    <w:p>
      <w:pPr>
        <w:pStyle w:val="ListNumber"/>
        <w:spacing w:line="240" w:lineRule="auto"/>
        <w:ind w:left="720"/>
      </w:pPr>
      <w:r/>
      <w:hyperlink r:id="rId11">
        <w:r>
          <w:rPr>
            <w:color w:val="0000EE"/>
            <w:u w:val="single"/>
          </w:rPr>
          <w:t>https://airlive.net/emergency/2025/04/27/jet2-boeing-737-to-uk-makes-emergency-in-hungary-following-engine-issue/</w:t>
        </w:r>
      </w:hyperlink>
      <w:r>
        <w:t xml:space="preserve"> - Details an emergency landing of Jet2 flight LS622 in Budapest due to an engine issue (oil leak), which aligns with the mention of a second diversion for mechanical reasons, though the date and location differ slightly.</w:t>
      </w:r>
      <w:r/>
    </w:p>
    <w:p>
      <w:pPr>
        <w:pStyle w:val="ListNumber"/>
        <w:spacing w:line="240" w:lineRule="auto"/>
        <w:ind w:left="720"/>
      </w:pPr>
      <w:r/>
      <w:hyperlink r:id="rId12">
        <w:r>
          <w:rPr>
            <w:color w:val="0000EE"/>
            <w:u w:val="single"/>
          </w:rPr>
          <w:t>https://www.travelandtourworld.com/news/article/budapest-and-barcelona-see-jet2-flights-make-emergency-landings-after-technical-issues-and-disruptive-passenger-behavior-lead-to-unexpected-diversions/</w:t>
        </w:r>
      </w:hyperlink>
      <w:r>
        <w:t xml:space="preserve"> - Directly confirms two Jet2 diversions to Budapest (engine issue) and Barcelona (passenger disturbance), matching the article's claims about consecutive-day incidents.</w:t>
      </w:r>
      <w:r/>
    </w:p>
    <w:p>
      <w:pPr>
        <w:pStyle w:val="ListNumber"/>
        <w:spacing w:line="240" w:lineRule="auto"/>
        <w:ind w:left="720"/>
      </w:pPr>
      <w:r/>
      <w:hyperlink r:id="rId10">
        <w:r>
          <w:rPr>
            <w:color w:val="0000EE"/>
            <w:u w:val="single"/>
          </w:rPr>
          <w:t>https://www.travelandtourworld.com/news/article/jet2-flights-from-uk-to-spain-encounter-major-disruptions-with-mid-journey-diversion-and-a-heartbreaking-tragedy-in-tenerife-and-alicante/</w:t>
        </w:r>
      </w:hyperlink>
      <w:r>
        <w:t xml:space="preserve"> - Reiterates Jet2's operational challenges during the specified period, supporting the broader narrative of multiple diversions.</w:t>
      </w:r>
      <w:r/>
    </w:p>
    <w:p>
      <w:pPr>
        <w:pStyle w:val="ListNumber"/>
        <w:spacing w:line="240" w:lineRule="auto"/>
        <w:ind w:left="720"/>
      </w:pPr>
      <w:r/>
      <w:hyperlink r:id="rId11">
        <w:r>
          <w:rPr>
            <w:color w:val="0000EE"/>
            <w:u w:val="single"/>
          </w:rPr>
          <w:t>https://airlive.net/emergency/2025/04/27/jet2-boeing-737-to-uk-makes-emergency-in-hungary-following-engine-issue/</w:t>
        </w:r>
      </w:hyperlink>
      <w:r>
        <w:t xml:space="preserve"> - Provides technical specifics (Boeing 737-800 registration, altitude, maintenance status) about one diverted flight, corroborating mechanical failure details.</w:t>
      </w:r>
      <w:r/>
    </w:p>
    <w:p>
      <w:pPr>
        <w:pStyle w:val="ListNumber"/>
        <w:spacing w:line="240" w:lineRule="auto"/>
        <w:ind w:left="720"/>
      </w:pPr>
      <w:r/>
      <w:hyperlink r:id="rId12">
        <w:r>
          <w:rPr>
            <w:color w:val="0000EE"/>
            <w:u w:val="single"/>
          </w:rPr>
          <w:t>https://www.travelandtourworld.com/news/article/budapest-and-barcelona-see-jet2-flights-make-emergency-landings-after-technical-issues-and-disruptive-passenger-behavior-lead-to-unexpected-diversions/</w:t>
        </w:r>
      </w:hyperlink>
      <w:r>
        <w:t xml:space="preserve"> - Explicitly mentions both technical issues and passenger behavior as causes for diversions, directly supporting the article's dual-cause narrative.</w:t>
      </w:r>
      <w:r/>
    </w:p>
    <w:p>
      <w:pPr>
        <w:pStyle w:val="ListNumber"/>
        <w:spacing w:line="240" w:lineRule="auto"/>
        <w:ind w:left="720"/>
      </w:pPr>
      <w:r/>
      <w:hyperlink r:id="rId13">
        <w:r>
          <w:rPr>
            <w:color w:val="0000EE"/>
            <w:u w:val="single"/>
          </w:rPr>
          <w:t>https://www.express.co.uk/news/uk/2047635/two-jet2-planes-forced-into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velandtourworld.com/news/article/jet2-flights-from-uk-to-spain-encounter-major-disruptions-with-mid-journey-diversion-and-a-heartbreaking-tragedy-in-tenerife-and-alicante/" TargetMode="External"/><Relationship Id="rId11" Type="http://schemas.openxmlformats.org/officeDocument/2006/relationships/hyperlink" Target="https://airlive.net/emergency/2025/04/27/jet2-boeing-737-to-uk-makes-emergency-in-hungary-following-engine-issue/" TargetMode="External"/><Relationship Id="rId12" Type="http://schemas.openxmlformats.org/officeDocument/2006/relationships/hyperlink" Target="https://www.travelandtourworld.com/news/article/budapest-and-barcelona-see-jet2-flights-make-emergency-landings-after-technical-issues-and-disruptive-passenger-behavior-lead-to-unexpected-diversions/" TargetMode="External"/><Relationship Id="rId13" Type="http://schemas.openxmlformats.org/officeDocument/2006/relationships/hyperlink" Target="https://www.express.co.uk/news/uk/2047635/two-jet2-planes-forced-in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