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controversy reignites debate on artistic freedom and political sensitivity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controversy surrounding the Belfast rap group Kneecap has escalated following offensive remarks made during their 2023 concert in England. The band faced significant criticism after an unidentified member made onstage comments alluding to the killing of politicians. These remarks drew attention due to the sensitive backdrop of past tragic events, including the murders of British MPs Sir David Amess in 2021 and Jo Cox in 2016.</w:t>
      </w:r>
      <w:r/>
    </w:p>
    <w:p>
      <w:r/>
      <w:r>
        <w:t>Kneecap has since issued an apology addressing the hurt caused, particularly expressing regret to the families of Amess and Cox. The band also clarified their position, explicitly distancing themselves from extremist groups such as Hamas and Hezbollah, which they do not support.</w:t>
      </w:r>
      <w:r/>
    </w:p>
    <w:p>
      <w:r/>
      <w:r>
        <w:t>The Irish News (Belfast) reports that the controversy has sparked a broad discussion about the limits of artistic expression and the consequences of provocative statements in today's climate, where elected representatives often face serious threats. Despite the severity of Kneecap's remarks, the band highlighted that their underlying message about the humanitarian crisis and the massacre in Gaza was overshadowed by the backlash. They stated, “They want you to believe words are more harmful than genocide.”</w:t>
      </w:r>
      <w:r/>
    </w:p>
    <w:p>
      <w:r/>
      <w:r>
        <w:t>The incident has prompted criticism of political leaders in the UK, including the Prime Minister and the Conservative Party leader, as well as several unionist figures, who were quicker to condemn Kneecap than to address the atrocities occurring in the Middle East. This disparity in response has been noted as a point of contention.</w:t>
      </w:r>
      <w:r/>
    </w:p>
    <w:p>
      <w:r/>
      <w:r>
        <w:t>Historical parallels have been drawn to the 1967 controversy involving the Rolling Stones, when Mick Jagger and Keith Richards were charged with drug offences. Their case attracted widespread media attention and public debate, culminating in a notable editorial by The Times questioning the severity of their punishment.</w:t>
      </w:r>
      <w:r/>
    </w:p>
    <w:p>
      <w:r/>
      <w:r>
        <w:t>While Kneecap’s provocative style and past conduct – including earlier shows where they reportedly encouraged chants about the death of former Prime Minister Margaret Thatcher – have made them a polarising figure in both republican and loyalist communities, they have also been acknowledged as having a significant platform and the potential to influence public discourse more responsibly.</w:t>
      </w:r>
      <w:r/>
    </w:p>
    <w:p>
      <w:r/>
      <w:r>
        <w:t>The Irish News notes that while Kneecap is unlikely to be deterred from making outspoken remarks, the controversy underscores the broader impact such conduct can have, especially in a context of heightened political sensitivities and violence. The debate continues over the boundaries of free expression in art and the responsibilities artists hold in shaping public opinion.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https://www.reuters.com/world/europe/irish-rappers-kneecap-apologise-families-murdered-uk-lawmakers-2025-04-29/</w:t>
        </w:r>
      </w:hyperlink>
      <w:r>
        <w:t xml:space="preserve"> - This article reports on Kneecap's apology to the families of murdered British lawmakers Jo Cox and David Amess following controversial remarks made during their 2023 concert in England.</w:t>
      </w:r>
      <w:r/>
    </w:p>
    <w:p>
      <w:pPr>
        <w:pStyle w:val="ListNumber"/>
        <w:spacing w:line="240" w:lineRule="auto"/>
        <w:ind w:left="720"/>
      </w:pPr>
      <w:r/>
      <w:hyperlink r:id="rId11">
        <w:r>
          <w:rPr>
            <w:color w:val="0000EE"/>
            <w:u w:val="single"/>
          </w:rPr>
          <w:t>https://www.kulr8.com/news/national/irish-rappers-kneecap-deny-support-for-hamas-hezbollah/article_dc941102-ec34-5a85-8942-802ef587f1d2.html</w:t>
        </w:r>
      </w:hyperlink>
      <w:r>
        <w:t xml:space="preserve"> - This piece details Kneecap's denial of supporting Hamas and Hezbollah, addressing concerns raised after footage from their concerts surfaced.</w:t>
      </w:r>
      <w:r/>
    </w:p>
    <w:p>
      <w:pPr>
        <w:pStyle w:val="ListNumber"/>
        <w:spacing w:line="240" w:lineRule="auto"/>
        <w:ind w:left="720"/>
      </w:pPr>
      <w:r/>
      <w:hyperlink r:id="rId12">
        <w:r>
          <w:rPr>
            <w:color w:val="0000EE"/>
            <w:u w:val="single"/>
          </w:rPr>
          <w:t>https://www.upday.com/uk/kneecap-says-footage-has-been-exploited-and-weaponised-over-dead-tory-comment</w:t>
        </w:r>
      </w:hyperlink>
      <w:r>
        <w:t xml:space="preserve"> - This article discusses Kneecap's response to the backlash over a concert remark, claiming the footage was taken out of context and exploited.</w:t>
      </w:r>
      <w:r/>
    </w:p>
    <w:p>
      <w:pPr>
        <w:pStyle w:val="ListNumber"/>
        <w:spacing w:line="240" w:lineRule="auto"/>
        <w:ind w:left="720"/>
      </w:pPr>
      <w:r/>
      <w:hyperlink r:id="rId13">
        <w:r>
          <w:rPr>
            <w:color w:val="0000EE"/>
            <w:u w:val="single"/>
          </w:rPr>
          <w:t>https://www.loudersound.com/news/kneepcap-secure-court-victory-over-attack-on-artistic-culture-an-attack-on-the-good-friday-agreement-and-an-attack-on-us-kneecap-win-high-court-victory-over-arts-funding-block</w:t>
        </w:r>
      </w:hyperlink>
      <w:r>
        <w:t xml:space="preserve"> - This report covers Kneecap's legal victory against the UK government after their arts funding application was blocked, highlighting issues of artistic freedom and political expression.</w:t>
      </w:r>
      <w:r/>
    </w:p>
    <w:p>
      <w:pPr>
        <w:pStyle w:val="ListNumber"/>
        <w:spacing w:line="240" w:lineRule="auto"/>
        <w:ind w:left="720"/>
      </w:pPr>
      <w:r/>
      <w:hyperlink r:id="rId14">
        <w:r>
          <w:rPr>
            <w:color w:val="0000EE"/>
            <w:u w:val="single"/>
          </w:rPr>
          <w:t>https://www.irishnews.com/news/northern-ireland/irish-language-rappers-kneecap-endorse-black-mountain-gaza-message-slating-us-president-over-gaza-stance-N5P6TKE3VZFTFKJAYGBNQ4ISXQ/</w:t>
        </w:r>
      </w:hyperlink>
      <w:r>
        <w:t xml:space="preserve"> - This article details Kneecap's endorsement of a Black Mountain Gaza message criticizing the US president's stance on Gaza, reflecting the band's political activism.</w:t>
      </w:r>
      <w:r/>
    </w:p>
    <w:p>
      <w:pPr>
        <w:pStyle w:val="ListNumber"/>
        <w:spacing w:line="240" w:lineRule="auto"/>
        <w:ind w:left="720"/>
      </w:pPr>
      <w:r/>
      <w:hyperlink r:id="rId15">
        <w:r>
          <w:rPr>
            <w:color w:val="0000EE"/>
            <w:u w:val="single"/>
          </w:rPr>
          <w:t>https://www.newsletter.co.uk/news/crime/troubles-victims-activist-rounds-on-media-for-efforts-to-mainstream-west-belfast-rap-trio-kneecap-who-are-known-for-violent-republican-iconography-4490161</w:t>
        </w:r>
      </w:hyperlink>
      <w:r>
        <w:t xml:space="preserve"> - This piece discusses the controversy surrounding Kneecap's use of republican iconography and the media's role in mainstreaming the group.</w:t>
      </w:r>
      <w:r/>
    </w:p>
    <w:p>
      <w:pPr>
        <w:pStyle w:val="ListNumber"/>
        <w:spacing w:line="240" w:lineRule="auto"/>
        <w:ind w:left="720"/>
      </w:pPr>
      <w:r/>
      <w:hyperlink r:id="rId16">
        <w:r>
          <w:rPr>
            <w:color w:val="0000EE"/>
            <w:u w:val="single"/>
          </w:rPr>
          <w:t>https://www.irishnews.com/opinion/kneecap-apology-raises-questions-about-free-speech-double-standards-and-gaza-silence-the-irish-news-view-IXN723OY3ZE2RBP75TJOOTAIKQ/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irish-rappers-kneecap-apologise-families-murdered-uk-lawmakers-2025-04-29/" TargetMode="External"/><Relationship Id="rId11" Type="http://schemas.openxmlformats.org/officeDocument/2006/relationships/hyperlink" Target="https://www.kulr8.com/news/national/irish-rappers-kneecap-deny-support-for-hamas-hezbollah/article_dc941102-ec34-5a85-8942-802ef587f1d2.html" TargetMode="External"/><Relationship Id="rId12" Type="http://schemas.openxmlformats.org/officeDocument/2006/relationships/hyperlink" Target="https://www.upday.com/uk/kneecap-says-footage-has-been-exploited-and-weaponised-over-dead-tory-comment" TargetMode="External"/><Relationship Id="rId13" Type="http://schemas.openxmlformats.org/officeDocument/2006/relationships/hyperlink" Target="https://www.loudersound.com/news/kneepcap-secure-court-victory-over-attack-on-artistic-culture-an-attack-on-the-good-friday-agreement-and-an-attack-on-us-kneecap-win-high-court-victory-over-arts-funding-block" TargetMode="External"/><Relationship Id="rId14" Type="http://schemas.openxmlformats.org/officeDocument/2006/relationships/hyperlink" Target="https://www.irishnews.com/news/northern-ireland/irish-language-rappers-kneecap-endorse-black-mountain-gaza-message-slating-us-president-over-gaza-stance-N5P6TKE3VZFTFKJAYGBNQ4ISXQ/" TargetMode="External"/><Relationship Id="rId15" Type="http://schemas.openxmlformats.org/officeDocument/2006/relationships/hyperlink" Target="https://www.newsletter.co.uk/news/crime/troubles-victims-activist-rounds-on-media-for-efforts-to-mainstream-west-belfast-rap-trio-kneecap-who-are-known-for-violent-republican-iconography-4490161" TargetMode="External"/><Relationship Id="rId16" Type="http://schemas.openxmlformats.org/officeDocument/2006/relationships/hyperlink" Target="https://www.irishnews.com/opinion/kneecap-apology-raises-questions-about-free-speech-double-standards-and-gaza-silence-the-irish-news-view-IXN723OY3ZE2RBP75TJOOTAIK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