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Luke Campbell’s election signals Reform party surge in Hull and East Yorkshire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event that has garnered attention beyond the usual corridors of political power, Luke Campbell, a former Olympic boxer, has been elected as the Reform mayor for Hull and East Yorkshire. The announcement came during a gathering at the East Riding Leisure Haltemprice, where Campbell amassed an impressive 48,491 votes. His election marks a notable shift in local governance, as the Reform party emerges with increased authority across various local councils.</w:t>
      </w:r>
      <w:r/>
    </w:p>
    <w:p>
      <w:r/>
      <w:r>
        <w:t>Visibly distinct from the typical political figure, the 37-year-old Campbell's appearance—characterised by a gelled quiff and a white linen blazer—belies his straight-talking approach to politics. Standing alongside Richard Tice, deputy leader of the Reform party, Campbell expresses his determination to make a meaningful impact on his community. He states, “What makes this place so great is the people and that’s who I’m stepping up to fight for,” and emphasises his commitment to addressing constituents' concerns directly.</w:t>
      </w:r>
      <w:r/>
    </w:p>
    <w:p>
      <w:r/>
      <w:r>
        <w:t>Campbell's background is as colourful as his personality. He grew up in a modest home on Hessle Road in Hull and achieved national recognition as the first British boxer to secure gold in the bantamweight division since 1912 at the 2012 London Olympics. Following his success in the ring, he made a foray into public life by participating in the reality show 'Dancing on Ice' in 2013 and eventually retired from boxing in 2021. Reflecting on his political journey, he noted that he became interested in the Reform party after seeing social media content featuring Nigel Farage, whom he describes as speaking “common sense.”</w:t>
      </w:r>
      <w:r/>
    </w:p>
    <w:p>
      <w:r/>
      <w:r>
        <w:t>The Reform party's recent electoral success is noteworthy, having taken control of ten local authorities and achieved wins in two mayoral elections, alongside a narrow victory over Labour in Runcorn &amp; Helsby. Campbell's critique of Labour is palpable; he remarks, “Everyone is sick of the lies,” pointing out the party’s dwindling relevance in regions traditionally seen as bastions of Labour support.</w:t>
      </w:r>
      <w:r/>
    </w:p>
    <w:p>
      <w:r/>
      <w:r>
        <w:t>As mayor, Campbell will oversee a combined authority that includes six parliamentary constituencies, three of which have been historically Labour strongholds. The other three seats are represented by Conservative MPs situated in rural areas where local farmers have raised concerns regarding land acquisition by energy companies for solar developments.</w:t>
      </w:r>
      <w:r/>
    </w:p>
    <w:p>
      <w:r/>
      <w:r>
        <w:t>In a personal moment, Campbell recalls the support of his late father, Bernard, who encouraged him to pursue his boxing dreams and would have celebrated his electoral victory. He shares, “My dad would be laughing his head off right now,” emphasising the emotional significance of his win. His family, including his wife Lynsey, have stood with him through this transition into public office, with Lynsey expressing a sense of relief that Campbell’s political endeavours don’t carry the physical risks associated with boxing.</w:t>
      </w:r>
      <w:r/>
    </w:p>
    <w:p>
      <w:r/>
      <w:r>
        <w:t>While the electorate has shown confidence in Campbell as a personality, questions linger regarding the specifics of his policies. He advocates for bringing public transport under local control, emulating strategies successfully implemented by political figures like Andy Burnham in Greater Manchester. Furthermore, he aims to address local government accountability and is vocal about increasing the financial resources allocated to his administration, challenging the adequacy of the £13.3 million investment deal provided by central government. He has even taken to social media to draw attention to local issues, including the repair of a malfunctioning water fountain in Hull city centre.</w:t>
      </w:r>
      <w:r/>
    </w:p>
    <w:p>
      <w:r/>
      <w:r>
        <w:t>Opposition voices caution against the potential implications of Campbell's election. Mike Ross, leader of the city council’s Lib Dem faction, expressed concerns regarding Campbell's commitment to green energy, critical in a region poised for growth in renewable sectors like wind energy, which employs hundreds in manufacturing offshore turbine blades.</w:t>
      </w:r>
      <w:r/>
    </w:p>
    <w:p>
      <w:r/>
      <w:r>
        <w:t>Residents echo a spectrum of sentiments regarding Campbell's ascendancy. While some, like a local youth worker named Jane, acknowledge his contributions to the community, others express scepticism about his qualifications for governance. As public opinion continues to evolve, the impact of Campbell’s leadership on local issues remains to be seen, setting the stage for a transformative chapter in Hull and East Yorkshire's political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https://www.itv.com/news/calendar/2025-02-27/former-olympic-boxing-champion-announced-as-reform-uk-candidate-for-hull-mayor</w:t>
        </w:r>
      </w:hyperlink>
      <w:r>
        <w:t xml:space="preserve"> - This article reports on Luke Campbell's announcement as the Reform UK candidate for Hull and East Yorkshire mayor, highlighting his background and the event where he was introduced.</w:t>
      </w:r>
      <w:r/>
    </w:p>
    <w:p>
      <w:pPr>
        <w:pStyle w:val="ListNumber"/>
        <w:spacing w:line="240" w:lineRule="auto"/>
        <w:ind w:left="720"/>
      </w:pPr>
      <w:r/>
      <w:hyperlink r:id="rId11">
        <w:r>
          <w:rPr>
            <w:color w:val="0000EE"/>
            <w:u w:val="single"/>
          </w:rPr>
          <w:t>https://www.hulldailymail.co.uk/news/hull-east-yorkshire-news/reform-uk-announce-hull-and-east-9977277</w:t>
        </w:r>
      </w:hyperlink>
      <w:r>
        <w:t xml:space="preserve"> - This piece details the Reform UK party's announcement of Luke Campbell as their candidate for the Hull and East Yorkshire mayoral election, including his statements about the role.</w:t>
      </w:r>
      <w:r/>
    </w:p>
    <w:p>
      <w:pPr>
        <w:pStyle w:val="ListNumber"/>
        <w:spacing w:line="240" w:lineRule="auto"/>
        <w:ind w:left="720"/>
      </w:pPr>
      <w:r/>
      <w:hyperlink r:id="rId12">
        <w:r>
          <w:rPr>
            <w:color w:val="0000EE"/>
            <w:u w:val="single"/>
          </w:rPr>
          <w:t>https://www.bbc.co.uk/news/articles/cy7zxlv1w0vo</w:t>
        </w:r>
      </w:hyperlink>
      <w:r>
        <w:t xml:space="preserve"> - This article discusses the public consultation in Hull and East Yorkshire, revealing that 53% of respondents favored a directly elected mayor, a key context for Campbell's election.</w:t>
      </w:r>
      <w:r/>
    </w:p>
    <w:p>
      <w:pPr>
        <w:pStyle w:val="ListNumber"/>
        <w:spacing w:line="240" w:lineRule="auto"/>
        <w:ind w:left="720"/>
      </w:pPr>
      <w:r/>
      <w:hyperlink r:id="rId13">
        <w:r>
          <w:rPr>
            <w:color w:val="0000EE"/>
            <w:u w:val="single"/>
          </w:rPr>
          <w:t>https://www.independent.co.uk/news/uk/politics/luke-campbell-olympic-reform-farage-gay-b2706679.html</w:t>
        </w:r>
      </w:hyperlink>
      <w:r>
        <w:t xml:space="preserve"> - This report covers the emergence of past homophobic tweets from Luke Campbell following his announcement as Reform UK's mayoral candidate.</w:t>
      </w:r>
      <w:r/>
    </w:p>
    <w:p>
      <w:pPr>
        <w:pStyle w:val="ListNumber"/>
        <w:spacing w:line="240" w:lineRule="auto"/>
        <w:ind w:left="720"/>
      </w:pPr>
      <w:r/>
      <w:hyperlink r:id="rId14">
        <w:r>
          <w:rPr>
            <w:color w:val="0000EE"/>
            <w:u w:val="single"/>
          </w:rPr>
          <w:t>https://www.advertiserandtimes.co.uk/national/farage-unveils-olympic-boxing-champion-as-reform-mayoral-candidate-at-rally-140468/</w:t>
        </w:r>
      </w:hyperlink>
      <w:r>
        <w:t xml:space="preserve"> - This article details the rally where Nigel Farage introduced Luke Campbell as Reform UK's candidate for Hull and East Yorkshire mayor, emphasizing the event's atmosphere and Campbell's statements.</w:t>
      </w:r>
      <w:r/>
    </w:p>
    <w:p>
      <w:pPr>
        <w:pStyle w:val="ListNumber"/>
        <w:spacing w:line="240" w:lineRule="auto"/>
        <w:ind w:left="720"/>
      </w:pPr>
      <w:r/>
      <w:hyperlink r:id="rId15">
        <w:r>
          <w:rPr>
            <w:color w:val="0000EE"/>
            <w:u w:val="single"/>
          </w:rPr>
          <w:t>https://www.instituteforgovernment.org.uk/explainer/mayor-hull-and-east-yorkshire</w:t>
        </w:r>
      </w:hyperlink>
      <w:r>
        <w:t xml:space="preserve"> - This explainer provides context on the establishment of the Hull and East Yorkshire Combined Authority and the role of the directly elected mayor, relevant to Campbell's election.</w:t>
      </w:r>
      <w:r/>
    </w:p>
    <w:p>
      <w:pPr>
        <w:pStyle w:val="ListNumber"/>
        <w:spacing w:line="240" w:lineRule="auto"/>
        <w:ind w:left="720"/>
      </w:pPr>
      <w:r/>
      <w:hyperlink r:id="rId16">
        <w:r>
          <w:rPr>
            <w:color w:val="0000EE"/>
            <w:u w:val="single"/>
          </w:rPr>
          <w:t>https://www.thetimes.com/uk/politics/article/luke-campbell-reform-mayor-boxer-gf8lwc97s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tv.com/news/calendar/2025-02-27/former-olympic-boxing-champion-announced-as-reform-uk-candidate-for-hull-mayor" TargetMode="External"/><Relationship Id="rId11" Type="http://schemas.openxmlformats.org/officeDocument/2006/relationships/hyperlink" Target="https://www.hulldailymail.co.uk/news/hull-east-yorkshire-news/reform-uk-announce-hull-and-east-9977277" TargetMode="External"/><Relationship Id="rId12" Type="http://schemas.openxmlformats.org/officeDocument/2006/relationships/hyperlink" Target="https://www.bbc.co.uk/news/articles/cy7zxlv1w0vo" TargetMode="External"/><Relationship Id="rId13" Type="http://schemas.openxmlformats.org/officeDocument/2006/relationships/hyperlink" Target="https://www.independent.co.uk/news/uk/politics/luke-campbell-olympic-reform-farage-gay-b2706679.html" TargetMode="External"/><Relationship Id="rId14" Type="http://schemas.openxmlformats.org/officeDocument/2006/relationships/hyperlink" Target="https://www.advertiserandtimes.co.uk/national/farage-unveils-olympic-boxing-champion-as-reform-mayoral-candidate-at-rally-140468/" TargetMode="External"/><Relationship Id="rId15" Type="http://schemas.openxmlformats.org/officeDocument/2006/relationships/hyperlink" Target="https://www.instituteforgovernment.org.uk/explainer/mayor-hull-and-east-yorkshire" TargetMode="External"/><Relationship Id="rId16" Type="http://schemas.openxmlformats.org/officeDocument/2006/relationships/hyperlink" Target="https://www.thetimes.com/uk/politics/article/luke-campbell-reform-mayor-boxer-gf8lwc97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