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Man caught drug-driving on A9 with class A hallucinogen Psilocin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man has been charged with drug-driving after being apprehended on the A9 road while in possession of a hallucinogenic substance. Paul Stewart, aged 51, was stopped for a routine police check near North Kessock at approximately 8am on 6 November 2023. Officers suspected that he was under the influence of cannabis during the encounter.</w:t>
      </w:r>
      <w:r/>
    </w:p>
    <w:p>
      <w:r/>
      <w:r>
        <w:t>According to Fiscal Depute Anna Boyle, a roadside drug test was administered, confirming the officers’ suspicions. A subsequent search of Stewart’s vehicle revealed an envelope containing a "mushroom substance," later identified as Psilocin, a class A psychedelic compound.</w:t>
      </w:r>
      <w:r/>
    </w:p>
    <w:p>
      <w:r/>
      <w:r>
        <w:t>Following the incident, Stewart was taken to the police station where testing revealed that he had 6.8 microgrammes of delta-9 tetrahydrocannabinol (THC) per litre of blood, significantly above the legal limit of two microgrammes. The specific street value of the Psilocin discovered in Stewart's possession was not disclosed.</w:t>
      </w:r>
      <w:r/>
    </w:p>
    <w:p>
      <w:r/>
      <w:r>
        <w:t>During proceedings at Inverness Sheriff Court, Stewart admitted to charges of drug-driving and possession of a class A drug. His solicitor, Donna Sievewright, indicated that her client had been grappling with mental health challenges since the death of his mother. She stated that Stewart had been using substances as a form of self-medication prior to the offence. She emphasised that he believed he was fit to drive at the time, recognising it as a "serious error of judgement" on his part.</w:t>
      </w:r>
      <w:r/>
    </w:p>
    <w:p>
      <w:r/>
      <w:r>
        <w:t>In response to Stewart’s circumstances, Sheriff David Harvie expressed condolences regarding the loss of Stewart's mother and acknowledged the challenges he faced. The sheriff imposed a 12-month driving disqualification alongside a fine of £320. Stewart was reported to have provided a relative's Elgin address for court correspondence.</w:t>
      </w:r>
      <w:r/>
    </w:p>
    <w:p>
      <w:r/>
      <w:r>
        <w:t>This incident underscores ongoing concerns regarding road safety and the implications of drug use while driving, a topic increasingly relevant in contemporary discussions surrounding public health and legal accountability.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https://www.mygov.scot/illegal-drugs-driving-scotland</w:t>
        </w:r>
      </w:hyperlink>
      <w:r>
        <w:t xml:space="preserve"> - This page outlines Scotland's zero-tolerance approach to driving under the influence of illegal drugs, detailing the penalties and testing procedures involved.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https://roadsafety.scot/road-user-advice/drug-driving/</w:t>
        </w:r>
      </w:hyperlink>
      <w:r>
        <w:t xml:space="preserve"> - This resource provides comprehensive information on the risks and penalties associated with drug driving in Scotland, emphasizing the severe consequences for offenders.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https://www.gov.scot/news/new-drug-driving-laws-to-be-introduced/</w:t>
        </w:r>
      </w:hyperlink>
      <w:r>
        <w:t xml:space="preserve"> - This announcement details the introduction of new drug driving laws in Scotland, including roadside testing and specified drug limits, effective from October 21, 2019.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https://www.gov.scot/news/new-drug-driving-laws-and-roadside-testing-to-improve-road-safety/</w:t>
        </w:r>
      </w:hyperlink>
      <w:r>
        <w:t xml:space="preserve"> - This update discusses the implementation of drug driving limits and roadside testing in Scotland, aiming to enhance road safety by holding drug drivers accountable.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https://www.gov.scot/news/new-curbs-against-drug-driving/</w:t>
        </w:r>
      </w:hyperlink>
      <w:r>
        <w:t xml:space="preserve"> - This news release outlines Scotland's new measures to tackle drug-impaired driving, including specified drug limits and roadside testing, to improve road safety.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https://www.bbc.com/news/uk-scotland-46869791</w:t>
        </w:r>
      </w:hyperlink>
      <w:r>
        <w:t xml:space="preserve"> - This article reports on Scotland's introduction of drug driving limits and roadside testing, highlighting the zero-tolerance approach to drug-impaired driving.</w:t>
      </w:r>
      <w:r/>
    </w:p>
    <w:p>
      <w:pPr>
        <w:pStyle w:val="ListNumber"/>
        <w:spacing w:line="240" w:lineRule="auto"/>
        <w:ind w:left="720"/>
      </w:pPr>
      <w:r/>
      <w:hyperlink r:id="rId16">
        <w:r>
          <w:rPr>
            <w:color w:val="0000EE"/>
            <w:u w:val="single"/>
          </w:rPr>
          <w:t>https://www.pressandjournal.co.uk/fp/news/crime-courts/6746039/cannabis-drug-driver-also-had-psychedelic-substance/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mygov.scot/illegal-drugs-driving-scotland" TargetMode="External"/><Relationship Id="rId11" Type="http://schemas.openxmlformats.org/officeDocument/2006/relationships/hyperlink" Target="https://roadsafety.scot/road-user-advice/drug-driving/" TargetMode="External"/><Relationship Id="rId12" Type="http://schemas.openxmlformats.org/officeDocument/2006/relationships/hyperlink" Target="https://www.gov.scot/news/new-drug-driving-laws-to-be-introduced/" TargetMode="External"/><Relationship Id="rId13" Type="http://schemas.openxmlformats.org/officeDocument/2006/relationships/hyperlink" Target="https://www.gov.scot/news/new-drug-driving-laws-and-roadside-testing-to-improve-road-safety/" TargetMode="External"/><Relationship Id="rId14" Type="http://schemas.openxmlformats.org/officeDocument/2006/relationships/hyperlink" Target="https://www.gov.scot/news/new-curbs-against-drug-driving/" TargetMode="External"/><Relationship Id="rId15" Type="http://schemas.openxmlformats.org/officeDocument/2006/relationships/hyperlink" Target="https://www.bbc.com/news/uk-scotland-46869791" TargetMode="External"/><Relationship Id="rId16" Type="http://schemas.openxmlformats.org/officeDocument/2006/relationships/hyperlink" Target="https://www.pressandjournal.co.uk/fp/news/crime-courts/6746039/cannabis-drug-driver-also-had-psychedelic-substance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