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SIA dismissal of case raises questions over enforcement effectiveness in UK security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ruling from the Security Industry Authority (SIA) in the UK has generated significant attention following the dismissal of a case against an individual, as reported by The Belfast Telegraph. The SIA, responsible for regulating the private security industry in the UK, opted to offer no evidence in the case, leading to the dismissal on Friday.</w:t>
      </w:r>
      <w:r/>
    </w:p>
    <w:p>
      <w:r/>
      <w:r>
        <w:t>The specifics of the case, including the identity of the individual involved or the nature of the allegations, remain undisclosed. However, the SIA's decision to not pursue the matter further indicates a lack of sufficient evidence to substantiate the claims made against him. This outcome highlights the complexities and challenges faced within regulatory frameworks regarding enforcement actions in the security sector.</w:t>
      </w:r>
      <w:r/>
    </w:p>
    <w:p>
      <w:r/>
      <w:r>
        <w:t>The SIA’s role includes overseeing licensing and ensuring compliance with regulations, but the dismissal of cases such as this can raise questions about the procedures and effectiveness of the regulatory body when allegations are presented.</w:t>
      </w:r>
      <w:r/>
    </w:p>
    <w:p>
      <w:r/>
      <w:r>
        <w:t>While the SIA has clarified its stance, further details from external commentators or industry experts may provide additional insight into the implications of this dismissal for the individual involved and the wider private security industry in the UK. The ongoing scrutiny within this regulatory landscape continues to draw attention from stakeholders and industry observers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https://www.belfasttelegraph.co.uk/news/courts/jamie-brysons-battle-with-sia-over-as-court-case-against-him-is-dismissed/a1409607803.html</w:t>
        </w:r>
      </w:hyperlink>
      <w:r>
        <w:t xml:space="preserve"> - This article reports on the dismissal of the case against Jamie Bryson by the Security Industry Authority (SIA), highlighting the judge's doubts about the prosecution's case and the SIA's powers in Northern Ireland.</w:t>
      </w:r>
      <w:r/>
    </w:p>
    <w:p>
      <w:pPr>
        <w:pStyle w:val="ListNumber"/>
        <w:spacing w:line="240" w:lineRule="auto"/>
        <w:ind w:left="720"/>
      </w:pPr>
      <w:r/>
      <w:hyperlink r:id="rId11">
        <w:r>
          <w:rPr>
            <w:color w:val="0000EE"/>
            <w:u w:val="single"/>
          </w:rPr>
          <w:t>https://www.itv.com/news/utv/2024-04-10/legal-errors-made-in-jamie-bryson-case-appeal-court-rules</w:t>
        </w:r>
      </w:hyperlink>
      <w:r>
        <w:t xml:space="preserve"> - This news piece discusses the Court of Appeal's ruling that the district judge erred in dismissing the case against Jamie Bryson, emphasizing the legal complexities and the SIA's authority in Northern Ireland.</w:t>
      </w:r>
      <w:r/>
    </w:p>
    <w:p>
      <w:pPr>
        <w:pStyle w:val="ListNumber"/>
        <w:spacing w:line="240" w:lineRule="auto"/>
        <w:ind w:left="720"/>
      </w:pPr>
      <w:r/>
      <w:hyperlink r:id="rId12">
        <w:r>
          <w:rPr>
            <w:color w:val="0000EE"/>
            <w:u w:val="single"/>
          </w:rPr>
          <w:t>https://www.gov.uk/government/news/security-boss-convicted-of-obstructing-regulators-investigation</w:t>
        </w:r>
      </w:hyperlink>
      <w:r>
        <w:t xml:space="preserve"> - This government press release details the conviction of a security company director for obstructing an SIA investigation, illustrating the SIA's role in enforcing compliance within the private security industry.</w:t>
      </w:r>
      <w:r/>
    </w:p>
    <w:p>
      <w:pPr>
        <w:pStyle w:val="ListNumber"/>
        <w:spacing w:line="240" w:lineRule="auto"/>
        <w:ind w:left="720"/>
      </w:pPr>
      <w:r/>
      <w:hyperlink r:id="rId13">
        <w:r>
          <w:rPr>
            <w:color w:val="0000EE"/>
            <w:u w:val="single"/>
          </w:rPr>
          <w:t>https://www.itv.com/news/utv/2024-04-10-legal-errors-made-in-jamie-bryson-case-appeal-court-rules</w:t>
        </w:r>
      </w:hyperlink>
      <w:r>
        <w:t xml:space="preserve"> - This article reports on the Court of Appeal's decision that the district judge was wrong to dismiss the case against Jamie Bryson, highlighting the legal challenges and the SIA's enforcement actions.</w:t>
      </w:r>
      <w:r/>
    </w:p>
    <w:p>
      <w:pPr>
        <w:pStyle w:val="ListNumber"/>
        <w:spacing w:line="240" w:lineRule="auto"/>
        <w:ind w:left="720"/>
      </w:pPr>
      <w:r/>
      <w:hyperlink r:id="rId14">
        <w:r>
          <w:rPr>
            <w:color w:val="0000EE"/>
            <w:u w:val="single"/>
          </w:rPr>
          <w:t>https://www.irishnews.com/news/northernirelandnews/2023/11/17/news/judge_orders_security_industry_authority_to_return_computer_equipment_to_jamie_bryson-3779802/</w:t>
        </w:r>
      </w:hyperlink>
      <w:r>
        <w:t xml:space="preserve"> - This news report covers the judge's order for the SIA to return computer equipment to Jamie Bryson, reflecting on the legal proceedings and the SIA's actions in Northern Ireland.</w:t>
      </w:r>
      <w:r/>
    </w:p>
    <w:p>
      <w:pPr>
        <w:pStyle w:val="ListNumber"/>
        <w:spacing w:line="240" w:lineRule="auto"/>
        <w:ind w:left="720"/>
      </w:pPr>
      <w:r/>
      <w:hyperlink r:id="rId15">
        <w:r>
          <w:rPr>
            <w:color w:val="0000EE"/>
            <w:u w:val="single"/>
          </w:rPr>
          <w:t>https://www.belfasttelegraph.co.uk/news/courts/judge-orders-sia-to-return-computer-equipment-to-jamie-bryson-following-case-dismissal/a911996819.html</w:t>
        </w:r>
      </w:hyperlink>
      <w:r>
        <w:t xml:space="preserve"> - This article discusses the judge's directive for the SIA to return computer equipment to Jamie Bryson after the case dismissal, shedding light on the SIA's enforcement practices and the legal outcomes.</w:t>
      </w:r>
      <w:r/>
    </w:p>
    <w:p>
      <w:pPr>
        <w:pStyle w:val="ListNumber"/>
        <w:spacing w:line="240" w:lineRule="auto"/>
        <w:ind w:left="720"/>
      </w:pPr>
      <w:r/>
      <w:hyperlink r:id="rId16">
        <w:r>
          <w:rPr>
            <w:color w:val="0000EE"/>
            <w:u w:val="single"/>
          </w:rPr>
          <w:t>https://m.belfasttelegraph.co.uk/news/northern-ireland/jamie-bryson-seeking-200k-in-damages-from-malicious-prosecution-case-against-security-body/a1176429723.html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elfasttelegraph.co.uk/news/courts/jamie-brysons-battle-with-sia-over-as-court-case-against-him-is-dismissed/a1409607803.html" TargetMode="External"/><Relationship Id="rId11" Type="http://schemas.openxmlformats.org/officeDocument/2006/relationships/hyperlink" Target="https://www.itv.com/news/utv/2024-04-10/legal-errors-made-in-jamie-bryson-case-appeal-court-rules" TargetMode="External"/><Relationship Id="rId12" Type="http://schemas.openxmlformats.org/officeDocument/2006/relationships/hyperlink" Target="https://www.gov.uk/government/news/security-boss-convicted-of-obstructing-regulators-investigation" TargetMode="External"/><Relationship Id="rId13" Type="http://schemas.openxmlformats.org/officeDocument/2006/relationships/hyperlink" Target="https://www.itv.com/news/utv/2024-04-10-legal-errors-made-in-jamie-bryson-case-appeal-court-rules" TargetMode="External"/><Relationship Id="rId14" Type="http://schemas.openxmlformats.org/officeDocument/2006/relationships/hyperlink" Target="https://www.irishnews.com/news/northernirelandnews/2023/11/17/news/judge_orders_security_industry_authority_to_return_computer_equipment_to_jamie_bryson-3779802/" TargetMode="External"/><Relationship Id="rId15" Type="http://schemas.openxmlformats.org/officeDocument/2006/relationships/hyperlink" Target="https://www.belfasttelegraph.co.uk/news/courts/judge-orders-sia-to-return-computer-equipment-to-jamie-bryson-following-case-dismissal/a911996819.html" TargetMode="External"/><Relationship Id="rId16" Type="http://schemas.openxmlformats.org/officeDocument/2006/relationships/hyperlink" Target="https://m.belfasttelegraph.co.uk/news/northern-ireland/jamie-bryson-seeking-200k-in-damages-from-malicious-prosecution-case-against-security-body/a117642972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