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Gordon to represent himself as legal team withdraws in Constance Marten retrial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in the retrial of Constance Marten and Mark Gordon, the court has been informed that Gordon will represent himself after his legal team has withdrawn from the case. This decision, announced by Judge Mark Lucraft KC, marks a pivotal shift in the proceedings.</w:t>
      </w:r>
      <w:r/>
    </w:p>
    <w:p>
      <w:r/>
      <w:r>
        <w:t>Marten, aged 37, and Gordon, aged 50, face charges of manslaughter by gross negligence concerning the death of their newborn baby, Victoria. The infant's remains were discovered in a decomposed state within a shopping bag in a shed at a Brighton allotment in March 2023. The circumstances surrounding the case have drawn considerable media attention, particularly following the outcome of their first trial last year. In that proceeding, both were found guilty of concealing the birth of a child and of perverting the course of justice due to their failure to report the child's death.</w:t>
      </w:r>
      <w:r/>
    </w:p>
    <w:p>
      <w:r/>
      <w:r>
        <w:t>The retrial comes amid a complex backdrop, as the jury now faces the challenge of examining the evidence without the legal representation that would typically guide a defendant through the judicial process. Mark Gordon's decision to take on his own defence raises questions about the implications for both the trial proceedings and the eventual outcome.</w:t>
      </w:r>
      <w:r/>
    </w:p>
    <w:p>
      <w:r/>
      <w:r>
        <w:t>As the case continues to unfold, it highlights broader issues related to the treatment of vulnerable individuals and the responsibilities surrounding parenthood. Insights into the couple's circumstances and the events leading to this retrial will be examined as part of the judiciary's efforts to ascertain the facts surrounding this tragic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https://www.theguardian.com/uk-news/2025/mar/10/jury-told-baby-death-entirely-avoidable-constance-marten-mark-gordon-retrial-begins</w:t>
        </w:r>
      </w:hyperlink>
      <w:r>
        <w:t xml:space="preserve"> - This article reports on the retrial of Constance Marten and Mark Gordon, highlighting the prosecution's claim that their baby's death was entirely avoidable due to the couple's reckless conduct while evading authorities.</w:t>
      </w:r>
      <w:r/>
    </w:p>
    <w:p>
      <w:pPr>
        <w:pStyle w:val="ListNumber"/>
        <w:spacing w:line="240" w:lineRule="auto"/>
        <w:ind w:left="720"/>
      </w:pPr>
      <w:r/>
      <w:hyperlink r:id="rId11">
        <w:r>
          <w:rPr>
            <w:color w:val="0000EE"/>
            <w:u w:val="single"/>
          </w:rPr>
          <w:t>https://www.theguardian.com/uk-news/2023/mar/02/constance-marten-and-mark-gordon-charged-with-gross-negligence-manslaughter</w:t>
        </w:r>
      </w:hyperlink>
      <w:r>
        <w:t xml:space="preserve"> - This source details the charges against Constance Marten and Mark Gordon, including gross negligence manslaughter, following the discovery of their infant's remains in a garden shed near Brighton.</w:t>
      </w:r>
      <w:r/>
    </w:p>
    <w:p>
      <w:pPr>
        <w:pStyle w:val="ListNumber"/>
        <w:spacing w:line="240" w:lineRule="auto"/>
        <w:ind w:left="720"/>
      </w:pPr>
      <w:r/>
      <w:hyperlink r:id="rId12">
        <w:r>
          <w:rPr>
            <w:color w:val="0000EE"/>
            <w:u w:val="single"/>
          </w:rPr>
          <w:t>https://www.theguardian.com/uk-news/2023/mar/03/constance-marten-and-mark-gordon-to-appear-in-court-after-babys-remains-found</w:t>
        </w:r>
      </w:hyperlink>
      <w:r>
        <w:t xml:space="preserve"> - This article discusses the court proceedings after the discovery of the infant's remains, including the charges of manslaughter, concealment of the birth of a child, and perverting the course of justice.</w:t>
      </w:r>
      <w:r/>
    </w:p>
    <w:p>
      <w:pPr>
        <w:pStyle w:val="ListNumber"/>
        <w:spacing w:line="240" w:lineRule="auto"/>
        <w:ind w:left="720"/>
      </w:pPr>
      <w:r/>
      <w:hyperlink r:id="rId13">
        <w:r>
          <w:rPr>
            <w:color w:val="0000EE"/>
            <w:u w:val="single"/>
          </w:rPr>
          <w:t>https://www.theguardian.com/uk-news/2024/jun/26/constance-marten-and-mark-gordon-found-guilty-of-two-counts-over-baby-death</w:t>
        </w:r>
      </w:hyperlink>
      <w:r>
        <w:t xml:space="preserve"> - This source reports on the convictions of Constance Marten and Mark Gordon for concealing the birth of a child and perverting the course of justice, following the death of their newborn daughter.</w:t>
      </w:r>
      <w:r/>
    </w:p>
    <w:p>
      <w:pPr>
        <w:pStyle w:val="ListNumber"/>
        <w:spacing w:line="240" w:lineRule="auto"/>
        <w:ind w:left="720"/>
      </w:pPr>
      <w:r/>
      <w:hyperlink r:id="rId14">
        <w:r>
          <w:rPr>
            <w:color w:val="0000EE"/>
            <w:u w:val="single"/>
          </w:rPr>
          <w:t>https://www.theguardian.com/uk-news/2024/jun/19/jury-discharged-in-trial-of-constance-marten-and-mark-gordon</w:t>
        </w:r>
      </w:hyperlink>
      <w:r>
        <w:t xml:space="preserve"> - This article covers the discharge of the jury in the trial of Constance Marten and Mark Gordon after they were unable to reach verdicts on charges related to the death of their newborn baby.</w:t>
      </w:r>
      <w:r/>
    </w:p>
    <w:p>
      <w:pPr>
        <w:pStyle w:val="ListNumber"/>
        <w:spacing w:line="240" w:lineRule="auto"/>
        <w:ind w:left="720"/>
      </w:pPr>
      <w:r/>
      <w:hyperlink r:id="rId10">
        <w:r>
          <w:rPr>
            <w:color w:val="0000EE"/>
            <w:u w:val="single"/>
          </w:rPr>
          <w:t>https://www.theguardian.com/uk-news/2025/mar/10/jury-told-baby-death-entirely-avoidable-constance-marten-mark-gordon-retrial-begins</w:t>
        </w:r>
      </w:hyperlink>
      <w:r>
        <w:t xml:space="preserve"> - This source provides details on the retrial of Constance Marten and Mark Gordon, including the prosecution's argument that the baby's death was entirely avoidable due to the couple's reckless conduct.</w:t>
      </w:r>
      <w:r/>
    </w:p>
    <w:p>
      <w:pPr>
        <w:pStyle w:val="ListNumber"/>
        <w:spacing w:line="240" w:lineRule="auto"/>
        <w:ind w:left="720"/>
      </w:pPr>
      <w:r/>
      <w:hyperlink r:id="rId15">
        <w:r>
          <w:rPr>
            <w:color w:val="0000EE"/>
            <w:u w:val="single"/>
          </w:rPr>
          <w:t>https://www.bbc.com/news/articles/cjwvwdd2y35o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r/10/jury-told-baby-death-entirely-avoidable-constance-marten-mark-gordon-retrial-begins" TargetMode="External"/><Relationship Id="rId11" Type="http://schemas.openxmlformats.org/officeDocument/2006/relationships/hyperlink" Target="https://www.theguardian.com/uk-news/2023/mar/02/constance-marten-and-mark-gordon-charged-with-gross-negligence-manslaughter" TargetMode="External"/><Relationship Id="rId12" Type="http://schemas.openxmlformats.org/officeDocument/2006/relationships/hyperlink" Target="https://www.theguardian.com/uk-news/2023/mar/03/constance-marten-and-mark-gordon-to-appear-in-court-after-babys-remains-found" TargetMode="External"/><Relationship Id="rId13" Type="http://schemas.openxmlformats.org/officeDocument/2006/relationships/hyperlink" Target="https://www.theguardian.com/uk-news/2024/jun/26/constance-marten-and-mark-gordon-found-guilty-of-two-counts-over-baby-death" TargetMode="External"/><Relationship Id="rId14" Type="http://schemas.openxmlformats.org/officeDocument/2006/relationships/hyperlink" Target="https://www.theguardian.com/uk-news/2024/jun/19/jury-discharged-in-trial-of-constance-marten-and-mark-gordon" TargetMode="External"/><Relationship Id="rId15" Type="http://schemas.openxmlformats.org/officeDocument/2006/relationships/hyperlink" Target="https://www.bbc.com/news/articles/cjwvwdd2y3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