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chef resumes threats against Iraqi general soon after release from prison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From Dundee to Iraq: The Disturbing Case of Extortion and Threats</w:t>
      </w:r>
      <w:r/>
    </w:p>
    <w:p>
      <w:r/>
      <w:r>
        <w:t>A chilling episode unfolded in the courtroom of Perth Sheriff Court this week as Karivan Mizuri, a Dundee-based chef with a history of criminal behaviour, faced the repercussions of his brazen extortion attempts against an Iraqi general. The details that emerged during the proceedings highlighted not only Mizuri's menacing tactics but also the cultural misunderstandings that might underpin his actions.</w:t>
      </w:r>
      <w:r/>
    </w:p>
    <w:p>
      <w:r/>
      <w:r>
        <w:t>In 2022, Mizuri was jailed for 47 months after being convicted of blackmailing the general, whose daughter he had previously victimised by posting explicit images online without her consent. This campaign of abuse not only sought financial gain, with Mizuri attempting to extort £37,000 from her father, but also inflicted considerable emotional distress on the victim and her family.</w:t>
      </w:r>
      <w:r/>
    </w:p>
    <w:p>
      <w:r/>
      <w:r>
        <w:t>Fast forward to December 2023, a mere ten months after his release, Mizuri's troubling behaviour resurfaced. Prosecutor Vicki Bell revealed that he made multiple abusive phone calls to the Iraqi general, demanding the return of his daughter to Dundee. Remarkably, these calls occurred just days before Christmas, a time typically associated with family and goodwill. Mizuri's disregard for the holiday spirit was clear as he engaged in a series of vile communications, referring to the general's daughter only as "the girl" and making deeply offensive remarks.</w:t>
      </w:r>
      <w:r/>
    </w:p>
    <w:p>
      <w:r/>
      <w:r>
        <w:t>During one of these conversations, he brazenly stated, “Send her back. You can record this call and send it to police. I’m not scared.” Such threats were made in the presence of the daughter, who had moved back to Iraq following Mizuri’s earlier violations. This comprehensive harassment strategy aimed to pressure the general into withdrawing his previous complaints against Mizuri.</w:t>
      </w:r>
      <w:r/>
    </w:p>
    <w:p>
      <w:r/>
      <w:r>
        <w:t>Remarkably, as Mizuri remained incarcerated in HMP Perth, he continued to plot further intimidation. He discussed with his family the possibility of engaging a Kurdish solicitor to fabricate claims that the general had wronged him financially, suggesting a ploy to coerce the general into dropping charges. This aspect of the case illustrates a profound misunderstanding of legal recourse, which his solicitor, Angela McLardy, attested to, indicating that Mizuri struggled with the nuances of Scots law and the differences in cultural perspectives.</w:t>
      </w:r>
      <w:r/>
    </w:p>
    <w:p>
      <w:r/>
      <w:r>
        <w:t>Mizuri's actions transcend mere misguided attempts at extortion; they are indicative of a troubling pattern of manipulation and threats. Describing him as a "broken man," Ms McLardy pointed to cultural misunderstandings that may have contributed to his criminal mindset, but the Sheriff, William Wood, made it clear that such justifications do not excuse the offensive content of Mizuri's remarks.</w:t>
      </w:r>
      <w:r/>
    </w:p>
    <w:p>
      <w:r/>
      <w:r>
        <w:t>As law enforcement apprehended Mizuri, he attempted to portray himself as a victim, claiming to have been framed and lacking evidence against him. However, the weight of his previous convictions—specifically a 2021 case involving similar allegations—demonstrates a consistent disregard for the law and for the well-being of others. The earlier conviction involved his exploitation of the general’s daughter, highlighting a troubling trend in Mizuri's behaviour and raising serious questions about his accountability.</w:t>
      </w:r>
      <w:r/>
    </w:p>
    <w:p>
      <w:r/>
      <w:r>
        <w:t>The combination of threats, manipulation, and cultural misunderstandings poses a complex challenge for the legal system. While Mizuri's solicitor argued for a level of leniency due to these misunderstandings, the court acknowledged the need for a thorough assessment of his behaviour. As the case continues, Mizuri awaits further sentencing, having been remanded for his ongoing offences.</w:t>
      </w:r>
      <w:r/>
    </w:p>
    <w:p>
      <w:r/>
      <w:r>
        <w:t xml:space="preserve">This disturbing saga emphasizes the interconnectedness of personal behaviour, cultural context, and legal ramifications. As Mizuri’s case unfolds, it raises broader questions about how societal norms and laws intersect, especially when individuals from vastly different backgrounds interact in legally sensitive ways.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https://www.thecourier.co.uk/fp/news/courts/5238621/dundee-chef-calls-iraqi-general-daughter/</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https://www.thecourier.co.uk/fp/news/courts/2911341/dundee-chef-blackmail-guilty/</w:t>
        </w:r>
      </w:hyperlink>
      <w:r>
        <w:t xml:space="preserve"> - In 2022, Karivan Mizuri, a Dundee chef, was found guilty of attempting to extort £37,000 from an Iraqi general by threatening to post explicit images of his daughter online. Mizuri had previously been convicted in 2021 for disclosing intimate images of the general's daughter without consent. During the trial, Mizuri denied the charges, but the jury unanimously found him guilty. Sheriff Lorna Drummond QC warned Mizuri of a significant custodial sentence due to the severity of the offences. (</w:t>
      </w:r>
      <w:hyperlink r:id="rId16">
        <w:r>
          <w:rPr>
            <w:color w:val="0000EE"/>
            <w:u w:val="single"/>
          </w:rPr>
          <w:t>thecourier.co.uk</w:t>
        </w:r>
      </w:hyperlink>
      <w:r>
        <w:t>)</w:t>
      </w:r>
      <w:r/>
    </w:p>
    <w:p>
      <w:pPr>
        <w:pStyle w:val="ListNumber"/>
        <w:spacing w:line="240" w:lineRule="auto"/>
        <w:ind w:left="720"/>
      </w:pPr>
      <w:r/>
      <w:hyperlink r:id="rId11">
        <w:r>
          <w:rPr>
            <w:color w:val="0000EE"/>
            <w:u w:val="single"/>
          </w:rPr>
          <w:t>https://www.thecourier.co.uk/fp/news/courts/3010938/blackmail-iraqi-dundee-revenge/</w:t>
        </w:r>
      </w:hyperlink>
      <w:r>
        <w:t xml:space="preserve"> - In 2022, Karivan Mizuri was sentenced to 47 months in prison for a campaign of abuse against an Iraqi general's daughter. Mizuri had posted explicit images and videos of the 23-year-old student online without her consent, aiming to shame and humiliate her. He also attempted to extort $50,000 from her father to prevent further dissemination of the material. Sheriff Lorna Drummond QC imposed a 12-month supervised release order upon Mizuri to protect the public from harm. (</w:t>
      </w:r>
      <w:hyperlink r:id="rId17">
        <w:r>
          <w:rPr>
            <w:color w:val="0000EE"/>
            <w:u w:val="single"/>
          </w:rPr>
          <w:t>thecourier.co.uk</w:t>
        </w:r>
      </w:hyperlink>
      <w:r>
        <w:t>)</w:t>
      </w:r>
      <w:r/>
    </w:p>
    <w:p>
      <w:pPr>
        <w:pStyle w:val="ListNumber"/>
        <w:spacing w:line="240" w:lineRule="auto"/>
        <w:ind w:left="720"/>
      </w:pPr>
      <w:r/>
      <w:hyperlink r:id="rId14">
        <w:r>
          <w:rPr>
            <w:color w:val="0000EE"/>
            <w:u w:val="single"/>
          </w:rPr>
          <w:t>https://www.thecourier.co.uk/fp/news/courts/3187172/dundee-blackmailer-general-appeal/</w:t>
        </w:r>
      </w:hyperlink>
      <w:r>
        <w:t xml:space="preserve"> - Karivan Mizuri, convicted in 2022 for blackmailing an Iraqi general's daughter, launched an appeal against his conviction and sentence. Mizuri had been found guilty of posting explicit material of the 23-year-old student online and attempting to extort $50,000 from her father. The court had imposed a 47-month prison sentence and a 12-month supervised release order. Mizuri's legal team filed papers challenging the jury's verdict, but the appeal's outcome is not specified in the available information. (</w:t>
      </w:r>
      <w:hyperlink r:id="rId18">
        <w:r>
          <w:rPr>
            <w:color w:val="0000EE"/>
            <w:u w:val="single"/>
          </w:rPr>
          <w:t>thecourier.co.uk</w:t>
        </w:r>
      </w:hyperlink>
      <w:r>
        <w:t>)</w:t>
      </w:r>
      <w:r/>
    </w:p>
    <w:p>
      <w:pPr>
        <w:pStyle w:val="ListNumber"/>
        <w:spacing w:line="240" w:lineRule="auto"/>
        <w:ind w:left="720"/>
      </w:pPr>
      <w:r/>
      <w:hyperlink r:id="rId12">
        <w:r>
          <w:rPr>
            <w:color w:val="0000EE"/>
            <w:u w:val="single"/>
          </w:rPr>
          <w:t>https://www.thecourier.co.uk/fp/news/courts/2915964/dundee-blackmail-chef-revenge/</w:t>
        </w:r>
      </w:hyperlink>
      <w:r>
        <w:t xml:space="preserve"> - In 2022, Karivan Mizuri was found guilty of blackmailing an Iraqi general's daughter by posting explicit images and videos of her online without consent. Mizuri had been in a relationship with the woman before she returned to the Middle East. He uploaded intimate material to social media and adult websites, then attempted to extort $50,000 from her father to prevent further dissemination. The court heard that Mizuri's actions caused significant distress to the victim and her family. (</w:t>
      </w:r>
      <w:hyperlink r:id="rId19">
        <w:r>
          <w:rPr>
            <w:color w:val="0000EE"/>
            <w:u w:val="single"/>
          </w:rPr>
          <w:t>thecourier.co.uk</w:t>
        </w:r>
      </w:hyperlink>
      <w:r>
        <w:t>)</w:t>
      </w:r>
      <w:r/>
    </w:p>
    <w:p>
      <w:pPr>
        <w:pStyle w:val="ListNumber"/>
        <w:spacing w:line="240" w:lineRule="auto"/>
        <w:ind w:left="720"/>
      </w:pPr>
      <w:r/>
      <w:hyperlink r:id="rId13">
        <w:r>
          <w:rPr>
            <w:color w:val="0000EE"/>
            <w:u w:val="single"/>
          </w:rPr>
          <w:t>https://www.thecourier.co.uk/fp/news/courts/2906934/dundee-chef-general-blackmail/</w:t>
        </w:r>
      </w:hyperlink>
      <w:r>
        <w:t xml:space="preserve"> - Karivan Mizuri, a Dundee chef, was accused in 2021 of attempting to extort $200,000 from an Iraqi general by threatening to post explicit images of his daughter online. Mizuri allegedly uploaded intimate material to social media and adult websites without consent and demanded a substantial sum from the general to prevent further dissemination. The general testified that Mizuri had vilified his family's reputation and used his daughter's Facebook account to distribute the material. (</w:t>
      </w:r>
      <w:hyperlink r:id="rId20">
        <w:r>
          <w:rPr>
            <w:color w:val="0000EE"/>
            <w:u w:val="single"/>
          </w:rPr>
          <w:t>thecourier.co.uk</w:t>
        </w:r>
      </w:hyperlink>
      <w:r>
        <w:t>)</w:t>
      </w:r>
      <w:r/>
    </w:p>
    <w:p>
      <w:pPr>
        <w:pStyle w:val="ListNumber"/>
        <w:spacing w:line="240" w:lineRule="auto"/>
        <w:ind w:left="720"/>
      </w:pPr>
      <w:r/>
      <w:hyperlink r:id="rId21">
        <w:r>
          <w:rPr>
            <w:color w:val="0000EE"/>
            <w:u w:val="single"/>
          </w:rPr>
          <w:t>https://www.thecourier.co.uk/fp/news/courts/2546582/man-on-indecent-images-and-extortion-charges/</w:t>
        </w:r>
      </w:hyperlink>
      <w:r>
        <w:t xml:space="preserve"> - In 2021, Karivan Mizuri was remanded in custody after being accused of uploading indecent images of a woman to social media sites and attempting to extort $150,000 from a man. Mizuri allegedly threatened to continue uploading intimate images unless the man paid him the demanded sum. The case was continued for further examination, and Mizuri was expected to make a second court appearance. (</w:t>
      </w:r>
      <w:hyperlink r:id="rId22">
        <w:r>
          <w:rPr>
            <w:color w:val="0000EE"/>
            <w:u w:val="single"/>
          </w:rPr>
          <w:t>thecourier.co.uk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courts/5238621/dundee-chef-calls-iraqi-general-daughter/" TargetMode="External"/><Relationship Id="rId10" Type="http://schemas.openxmlformats.org/officeDocument/2006/relationships/hyperlink" Target="https://www.thecourier.co.uk/fp/news/courts/2911341/dundee-chef-blackmail-guilty/" TargetMode="External"/><Relationship Id="rId11" Type="http://schemas.openxmlformats.org/officeDocument/2006/relationships/hyperlink" Target="https://www.thecourier.co.uk/fp/news/courts/3010938/blackmail-iraqi-dundee-revenge/" TargetMode="External"/><Relationship Id="rId12" Type="http://schemas.openxmlformats.org/officeDocument/2006/relationships/hyperlink" Target="https://www.thecourier.co.uk/fp/news/courts/2915964/dundee-blackmail-chef-revenge/" TargetMode="External"/><Relationship Id="rId13" Type="http://schemas.openxmlformats.org/officeDocument/2006/relationships/hyperlink" Target="https://www.thecourier.co.uk/fp/news/courts/2906934/dundee-chef-general-blackmail/" TargetMode="External"/><Relationship Id="rId14" Type="http://schemas.openxmlformats.org/officeDocument/2006/relationships/hyperlink" Target="https://www.thecourier.co.uk/fp/news/courts/3187172/dundee-blackmailer-general-appeal/" TargetMode="External"/><Relationship Id="rId15" Type="http://schemas.openxmlformats.org/officeDocument/2006/relationships/hyperlink" Target="https://www.noahwire.com" TargetMode="External"/><Relationship Id="rId16" Type="http://schemas.openxmlformats.org/officeDocument/2006/relationships/hyperlink" Target="https://www.thecourier.co.uk/fp/news/courts/2911341/dundee-chef-blackmail-guilty/?utm_source=openai" TargetMode="External"/><Relationship Id="rId17" Type="http://schemas.openxmlformats.org/officeDocument/2006/relationships/hyperlink" Target="https://www.thecourier.co.uk/fp/news/courts/3010938/blackmail-iraqi-dundee-revenge/?utm_source=openai" TargetMode="External"/><Relationship Id="rId18" Type="http://schemas.openxmlformats.org/officeDocument/2006/relationships/hyperlink" Target="https://www.thecourier.co.uk/fp/news/courts/3187172/dundee-blackmailer-general-appeal/?utm_source=openai" TargetMode="External"/><Relationship Id="rId19" Type="http://schemas.openxmlformats.org/officeDocument/2006/relationships/hyperlink" Target="https://www.thecourier.co.uk/fp/news/courts/2915964/dundee-blackmail-chef-revenge/?utm_source=openai" TargetMode="External"/><Relationship Id="rId20" Type="http://schemas.openxmlformats.org/officeDocument/2006/relationships/hyperlink" Target="https://www.thecourier.co.uk/fp/news/courts/2906934/dundee-chef-general-blackmail/?utm_source=openai" TargetMode="External"/><Relationship Id="rId21" Type="http://schemas.openxmlformats.org/officeDocument/2006/relationships/hyperlink" Target="https://www.thecourier.co.uk/fp/news/courts/2546582/man-on-indecent-images-and-extortion-charges/" TargetMode="External"/><Relationship Id="rId22" Type="http://schemas.openxmlformats.org/officeDocument/2006/relationships/hyperlink" Target="https://www.thecourier.co.uk/fp/news/courts/2546582/man-on-indecent-images-and-extortion-charg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