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charged with attempted murder after Edinburgh firebomb attacks amid gang turf war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Escalating Gang Violence in Edinburgh: Charges Filed After Latest Firebombing</w:t>
      </w:r>
      <w:r/>
    </w:p>
    <w:p>
      <w:r/>
      <w:r>
        <w:t>In a climate of escalating gang violence, a man has been charged with attempted murder following two firebombing incidents targeting a property in Edinburgh. Kurtis Young, who is of no fixed abode, appeared at Edinburgh Sheriff Court this week after being arrested in connection with attacks on the same residence located on Hay Drive. The first incident occurred on March 23, while the second took place in the early hours of April 4. Fortunately, no injuries were reported, although the blaze spread to a neighbouring home, raising significant safety concerns among residents.</w:t>
      </w:r>
      <w:r/>
    </w:p>
    <w:p>
      <w:r/>
      <w:r>
        <w:t>Police Scotland has connected these incidents to a broader pattern of violence that has seen at least 70 documented events linked to gang warfare across the capital and Glasgow. Detective Chief Superintendent David Ferry asserted the commitment of law enforcement to combat these criminal activities, emphasising, "We will not stop until we bring those responsible for this criminality to justice." The police are employing intelligence-led patrols to disrupt malign activities within communities, underscoring the importance of public cooperation in tackling organised crime.</w:t>
      </w:r>
      <w:r/>
    </w:p>
    <w:p>
      <w:r/>
      <w:r>
        <w:t>The situation has escalated into a turf war primarily between two feuding gangs—the Lyons and the Daniels. Reports suggest that tensions began when members associated with Mark Richardson, a drug kingpin currently incarcerated, were accused of pilfering a £500,000 stash of cocaine. With the emergence of a new mob led from abroad, Scotland has seen an influx of imported drugs, setting the stage for violent confrontations that have left the local population uneasy.</w:t>
      </w:r>
      <w:r/>
    </w:p>
    <w:p>
      <w:r/>
      <w:r>
        <w:t xml:space="preserve">Recent weeks have seen several high-profile incidents, including machete attacks and targeted firebombings. A special police task force has been deployed to manage this volatile situation, and home visits are being conducted for suspected gang members. As law enforcement ramps up efforts, including the arrest of over 26 individuals associated with gang activities, community leaders are calling for increased vigilance and cooperation from the public. </w:t>
      </w:r>
      <w:r/>
    </w:p>
    <w:p>
      <w:r/>
      <w:r>
        <w:t>Tragically, this cycle of retaliation and violence is reminiscent of the past, with echoes of the 2019 execution of former boxer Bradley Welsh still resonating in the community. The police are proactive in their measures, highlighting a significant increase in patrols and community engagement initiatives designed to reassure residents and garner vital intelligence. Chief Superintendent Sean Scott noted, "The community's support is absolutely vital when it comes to tackling serious organised crime."</w:t>
      </w:r>
      <w:r/>
    </w:p>
    <w:p>
      <w:r/>
      <w:r>
        <w:t xml:space="preserve">As authorities work diligently to address these issues, the repeated targeting of properties, combined with violent outbursts such as the recent firebombings, casts a shadow over Edinburgh's reputation. The focus remains on dismantling these criminal networks and restoring a sense of safety to local neighbourhoods, fostering a collaborative environment in the fight against organised crime. </w:t>
      </w:r>
      <w:r/>
    </w:p>
    <w:p>
      <w:r/>
      <w:r>
        <w:t xml:space="preserve">The residents of Edinburgh can only hope that with sustained police efforts and community vigilance, the tide of gang violence can be turned before it engulfs more lives and properties in its wake.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2">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https://www.dailyrecord.co.uk/news/scottish-news/man-charged-attempted-murder-after-35183680</w:t>
        </w:r>
      </w:hyperlink>
      <w:r>
        <w:t xml:space="preserve"> - Please view link - unable to able to access data</w:t>
      </w:r>
      <w:r/>
    </w:p>
    <w:p>
      <w:pPr>
        <w:pStyle w:val="ListNumber"/>
        <w:spacing w:line="240" w:lineRule="auto"/>
        <w:ind w:left="720"/>
      </w:pPr>
      <w:r/>
      <w:hyperlink r:id="rId10">
        <w:r>
          <w:rPr>
            <w:color w:val="0000EE"/>
            <w:u w:val="single"/>
          </w:rPr>
          <w:t>https://www.dailyrecord.co.uk/news/scottish-news/gangland-cops-probe-70-incidents-25298390</w:t>
        </w:r>
      </w:hyperlink>
      <w:r>
        <w:t xml:space="preserve"> - Detectives are investigating over 70 incidents linked to the violent turf war between the Lyons and Daniel organised crime gangs. A crackdown, codenamed Operation Engagement, began more than four years ago following a rise in shootings and stabbings, including a machete attack on Steven 'Bonzo' Daniel. A leaked court document reveals a member of the Daniel family reported a rift within their faction, with two henchmen associating with members of the Lyons Serious and Organised Crime Group (SAOCG).</w:t>
      </w:r>
      <w:r/>
    </w:p>
    <w:p>
      <w:pPr>
        <w:pStyle w:val="ListNumber"/>
        <w:spacing w:line="240" w:lineRule="auto"/>
        <w:ind w:left="720"/>
      </w:pPr>
      <w:r/>
      <w:hyperlink r:id="rId12">
        <w:r>
          <w:rPr>
            <w:color w:val="0000EE"/>
            <w:u w:val="single"/>
          </w:rPr>
          <w:t>https://www.edinburghlive.co.uk/news/edinburgh-news/gangland-feud-between-warring-edinburgh-26203553</w:t>
        </w:r>
      </w:hyperlink>
      <w:r>
        <w:t xml:space="preserve"> - A special force has been assembled as the feud between two warring Edinburgh gangs escalates. Several machete attacks have been reported after a war broke out in the streets of Edinburgh. The escalation in conflict is linked to an Edinburgh drug boss and a rival clan. Chief Superintendent Sean Scott outlined the police operation, stating that the attacks involve two known criminal gangs who have been in a feud for a number of years.</w:t>
      </w:r>
      <w:r/>
    </w:p>
    <w:p>
      <w:pPr>
        <w:pStyle w:val="ListNumber"/>
        <w:spacing w:line="240" w:lineRule="auto"/>
        <w:ind w:left="720"/>
      </w:pPr>
      <w:r/>
      <w:hyperlink r:id="rId13">
        <w:r>
          <w:rPr>
            <w:color w:val="0000EE"/>
            <w:u w:val="single"/>
          </w:rPr>
          <w:t>https://www.dailyrecord.co.uk/news/scottish-news/scots-drug-gang-streams-turf-27757553</w:t>
        </w:r>
      </w:hyperlink>
      <w:r>
        <w:t xml:space="preserve"> - A Scottish drug gang streamed a turf war attack on a rival on Snapchat before a shooting occurred. A car was torched just over 300 yards from the scene hours later. The following day, police were called to reports of gunshots in the neighbouring town of Saltcoats. Detectives have said the incidents are linked and targeted. Patrols have been increased in the area, and locals with concerns have been urged to contact police.</w:t>
      </w:r>
      <w:r/>
    </w:p>
    <w:p>
      <w:pPr>
        <w:pStyle w:val="ListNumber"/>
        <w:spacing w:line="240" w:lineRule="auto"/>
        <w:ind w:left="720"/>
      </w:pPr>
      <w:r/>
      <w:hyperlink r:id="rId11">
        <w:r>
          <w:rPr>
            <w:color w:val="0000EE"/>
            <w:u w:val="single"/>
          </w:rPr>
          <w:t>https://www.dailyrecord.co.uk/news/scottish-news/police-team-launched-bid-end-29178605</w:t>
        </w:r>
      </w:hyperlink>
      <w:r>
        <w:t xml:space="preserve"> - Police have launched a major crackdown as a feud escalates between henchmen linked to an Edinburgh drugs boss with ties to the Daniels’ crew in Glasgow and a gang rival associated with the Lyons clan. A special team has been assembled to target the individuals amid fears of an escalating war on the streets of Edinburgh. Officers are carrying out visits to the homes of gang members they believe are under threat.</w:t>
      </w:r>
      <w:r/>
    </w:p>
    <w:p>
      <w:pPr>
        <w:pStyle w:val="ListNumber"/>
        <w:spacing w:line="240" w:lineRule="auto"/>
        <w:ind w:left="720"/>
      </w:pPr>
      <w:r/>
      <w:hyperlink r:id="rId14">
        <w:r>
          <w:rPr>
            <w:color w:val="0000EE"/>
            <w:u w:val="single"/>
          </w:rPr>
          <w:t>https://www.edinburghlive.co.uk/news/edinburgh-news/machete-attack-edinburgh-drug-dealer-25936230</w:t>
        </w:r>
      </w:hyperlink>
      <w:r>
        <w:t xml:space="preserve"> - A machete attack on a convicted drug dealer near his home has raised fears over a renewed gang war in Edinburgh. Edmond Reid, 36, has links to the Scottish cocaine kingpin Mark Richardson. It is understood that he avoided injury before police descended on the scene, reports the Daily Record. The last feud between the pair saw T2 Trainspotting star Bradley Welsh shot and killed outside his New Town address in 2019.</w:t>
      </w:r>
      <w:r/>
    </w:p>
    <w:p>
      <w:pPr>
        <w:pStyle w:val="ListNumber"/>
        <w:spacing w:line="240" w:lineRule="auto"/>
        <w:ind w:left="720"/>
      </w:pPr>
      <w:r/>
      <w:hyperlink r:id="rId15">
        <w:r>
          <w:rPr>
            <w:color w:val="0000EE"/>
            <w:u w:val="single"/>
          </w:rPr>
          <w:t>https://www.edinburghinquirer.co.uk/p/police-vow-as-drug-gang-war-escalates</w:t>
        </w:r>
      </w:hyperlink>
      <w:r>
        <w:t xml:space="preserve"> - The most recent attacks—four apparently coordinated overnight firebombings—are the latest turn in a violent struggle for control of Scotland’s drug trade. They appear to have been deliberately timed to coincide with the sixth anniversary of the ‘gangland execution’ of former boxer Bradley Welsh, who was shot dead outside his New Town home. No one was hurt, but a child was sleeping in one of the homes targeted. Police Scotland has around 100 officers working on the case and have already made a series of arrests.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man-charged-attempted-murder-after-35183680" TargetMode="External"/><Relationship Id="rId10" Type="http://schemas.openxmlformats.org/officeDocument/2006/relationships/hyperlink" Target="https://www.dailyrecord.co.uk/news/scottish-news/gangland-cops-probe-70-incidents-25298390" TargetMode="External"/><Relationship Id="rId11" Type="http://schemas.openxmlformats.org/officeDocument/2006/relationships/hyperlink" Target="https://www.dailyrecord.co.uk/news/scottish-news/police-team-launched-bid-end-29178605" TargetMode="External"/><Relationship Id="rId12" Type="http://schemas.openxmlformats.org/officeDocument/2006/relationships/hyperlink" Target="https://www.edinburghlive.co.uk/news/edinburgh-news/gangland-feud-between-warring-edinburgh-26203553" TargetMode="External"/><Relationship Id="rId13" Type="http://schemas.openxmlformats.org/officeDocument/2006/relationships/hyperlink" Target="https://www.dailyrecord.co.uk/news/scottish-news/scots-drug-gang-streams-turf-27757553" TargetMode="External"/><Relationship Id="rId14" Type="http://schemas.openxmlformats.org/officeDocument/2006/relationships/hyperlink" Target="https://www.edinburghlive.co.uk/news/edinburgh-news/machete-attack-edinburgh-drug-dealer-25936230" TargetMode="External"/><Relationship Id="rId15" Type="http://schemas.openxmlformats.org/officeDocument/2006/relationships/hyperlink" Target="https://www.edinburghinquirer.co.uk/p/police-vow-as-drug-gang-war-escalat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