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Birmingham's bin strike escalates amid safety fears and council cuts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ongoing industrial action by Birmingham's refuse workers continues to generate significant controversy, as city officials and opposition politicians clash over the current state of bin collections amid an unprecedented strike that began in March. Refuse workers, represented by the Unite union, commenced an all-out strike due to disputes with Birmingham City Council concerning cuts to roles and wages, leading to a serious waste management crisis characterised by mountains of uncollected rubbish. This crisis has drawn not only local but international media attention, with vivid reports of hazardous waste and claims of vermin infestation.</w:t>
      </w:r>
      <w:r/>
    </w:p>
    <w:p>
      <w:r/>
      <w:r>
        <w:t>Birmingham City Council has asserted that they have largely resolved the issue by clearing out the majority of waste and ensuring some level of service continuity. However, opposition figures, including Conservative leader Councillor Robert Alden and Independent MP Ayoub Khan, have strongly contested this portrayal, arguing that the situation remains dire. Both have publicly dismissed the council’s claims during appearances on platforms like the BBC's Politics Midlands programme, amplifying concerns about the accuracy of official statements.</w:t>
      </w:r>
      <w:r/>
    </w:p>
    <w:p>
      <w:r/>
      <w:r>
        <w:t>The strike was ignited by council decisions to downgrade approximately 170 positions within the waste management team, particularly targeting the Waste Recycling and Collection Officer (WRCO) roles, which are deemed critical for ensuring safety in waste collection. This restructuring could result in personal losses averaging £8,000 for the affected employees, prompting fears about the implications on worker safety and overall public health. Unite has highlighted the tragic death of a Coventry bin worker earlier this year as a stark reminder of why such roles should not be abolished.</w:t>
      </w:r>
      <w:r/>
    </w:p>
    <w:p>
      <w:r/>
      <w:r>
        <w:t>Birmingham City Council, faced with financial insolvency and a historic equal pay settlement, has claimed that these difficult decisions are essential to prevent further financial hardship. Despite their attempts to implement alternative waste management solutions, including self-service collection systems and encouraging private waste collection, the ongoing industrial action has hindered progress. Local businesses and residents have reported feeling the adverse effects of uncollected rubbish, amplifying anxieties over possible health hazards, including a reported outbreak of norovirus in care homes.</w:t>
      </w:r>
      <w:r/>
    </w:p>
    <w:p>
      <w:r/>
      <w:r>
        <w:t>Political opposition has been mounting, with various parties criticising the local administration for what they describe as negligence and mismanagement of essential services. The reality on the ground is compounded by a cost-of-living crisis, leaving already vulnerable households to navigate increased council tax alongside service inefficiencies. The Unite union’s campaign underscores broader themes of fair wages and workers' rights, resonating with national conversations about labour practices and economic justice.</w:t>
      </w:r>
      <w:r/>
    </w:p>
    <w:p>
      <w:r/>
      <w:r>
        <w:t>As the strike continues, Birmingham’s refuse workers have become the focus of a larger narrative about the struggles of the working class in a time of economic uncertainty. The depth of their plight has led to a grassroots call for solidarity, with union representatives encouraging the public to support the striking workers through social media awareness and picket line participation. The determination of these workers reflects broader societal debates surrounding equitable treatment of employees amidst austerity measures and council reforms.</w:t>
      </w:r>
      <w:r/>
    </w:p>
    <w:p>
      <w:r/>
      <w:r>
        <w:t>Birmingham City Council has publicly expressed disappointment regarding the strikes and emphasised its commitment to extracting the most effective outcomes for residents. Despite this, the indication remains that this stand-off could further complicate an already fraught scenario as the balance of responsibility weighs heavily on local governance and management priorities.</w:t>
      </w:r>
      <w:r/>
    </w:p>
    <w:p>
      <w:r/>
      <w:r>
        <w:t>As the situation in Birmingham unfolds, it is clear that the stakes extend beyond bin collections. This crisis serves as a vital indicator of the challenges facing public services and the brave stand of workers advocating for their rights, both local and national implications resonating far beyond the city’s borders.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6</w:t>
      </w:r>
      <w:r/>
    </w:p>
    <w:p>
      <w:pPr>
        <w:pStyle w:val="ListNumber"/>
        <w:spacing w:line="240" w:lineRule="auto"/>
        <w:ind w:left="720"/>
      </w:pPr>
      <w:r/>
      <w:r>
        <w:t>Paragraphs 1, 2, 4, 5</w:t>
      </w:r>
      <w:r/>
    </w:p>
    <w:p>
      <w:pPr>
        <w:pStyle w:val="ListNumber"/>
        <w:spacing w:line="240" w:lineRule="auto"/>
        <w:ind w:left="720"/>
      </w:pPr>
      <w:r/>
      <w:r>
        <w:t>Paragraphs 1, 3, 4</w:t>
      </w:r>
      <w:r/>
    </w:p>
    <w:p>
      <w:pPr>
        <w:pStyle w:val="ListNumber"/>
        <w:spacing w:line="240" w:lineRule="auto"/>
        <w:ind w:left="720"/>
      </w:pPr>
      <w:r/>
      <w:r>
        <w:t>Paragraphs 3, 4, 5</w:t>
      </w:r>
      <w:r/>
    </w:p>
    <w:p>
      <w:pPr>
        <w:pStyle w:val="ListNumber"/>
        <w:spacing w:line="240" w:lineRule="auto"/>
        <w:ind w:left="720"/>
      </w:pPr>
      <w:r/>
      <w:r>
        <w:t>Paragraphs 1, 2, 3, 5, 6</w:t>
      </w:r>
      <w:r/>
    </w:p>
    <w:p>
      <w:pPr>
        <w:pStyle w:val="ListNumber"/>
        <w:spacing w:line="240" w:lineRule="auto"/>
        <w:ind w:left="720"/>
      </w:pPr>
      <w:r/>
      <w:r>
        <w:t>Paragraphs 3,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https://www.bbc.co.uk/news/articles/cy4k3dv4kpno</w:t>
        </w:r>
      </w:hyperlink>
      <w:r>
        <w:t xml:space="preserve"> - Please view link - unable to able to access data</w:t>
      </w:r>
      <w:r/>
    </w:p>
    <w:p>
      <w:pPr>
        <w:pStyle w:val="ListNumber"/>
        <w:spacing w:line="240" w:lineRule="auto"/>
        <w:ind w:left="720"/>
      </w:pPr>
      <w:r/>
      <w:hyperlink r:id="rId11">
        <w:r>
          <w:rPr>
            <w:color w:val="0000EE"/>
            <w:u w:val="single"/>
          </w:rPr>
          <w:t>https://www.ft.com/content/25e6a8c0-0eff-4655-a22f-1ee94fca80c8</w:t>
        </w:r>
      </w:hyperlink>
      <w:r>
        <w:t xml:space="preserve"> - Birmingham is grappling with severe waste management issues due to an indefinite strike by bin workers, initiated in March over disputes concerning pay and job downgrades. The strike has led to significant piles of uncollected rubbish across the city, affecting local businesses and residents. The city's financial struggles, including a historic equal pay settlement and an expensive software contract, have hindered modernization efforts. The council has implemented self-service waste disposal trucks and urged businesses to consider private waste collection. The situation has drawn criticism from multiple political parties and has led to service cutbacks amid increased council tax. The ongoing strike has also contributed to health issues, such as a norovirus outbreak in care homes. The union's industrial action has placed the broader issue of fair wages and workers' rights in the spotlight, with national implications for Labour's employment policies.</w:t>
      </w:r>
      <w:r/>
    </w:p>
    <w:p>
      <w:pPr>
        <w:pStyle w:val="ListNumber"/>
        <w:spacing w:line="240" w:lineRule="auto"/>
        <w:ind w:left="720"/>
      </w:pPr>
      <w:r/>
      <w:hyperlink r:id="rId12">
        <w:r>
          <w:rPr>
            <w:color w:val="0000EE"/>
            <w:u w:val="single"/>
          </w:rPr>
          <w:t>https://www.bbc.co.uk/news/articles/c205z19rn52o</w:t>
        </w:r>
      </w:hyperlink>
      <w:r>
        <w:t xml:space="preserve"> - Over 350 bin workers in Birmingham voted to strike over what the union termed an attack on pay and working conditions. The dispute arose from Birmingham City Council's decision to downgrade about 170 roles, potentially costing affected staff an average of £8,000 annually. The strike followed unsuccessful talks between the union and the council. Unite the Union emphasized the importance of the Waste Recycling and Collection Officer (WRCO) role, citing safety concerns and referencing the death of a Coventry bin worker in 2023. The council stated it would do all it could to minimize disruption to residents.</w:t>
      </w:r>
      <w:r/>
    </w:p>
    <w:p>
      <w:pPr>
        <w:pStyle w:val="ListNumber"/>
        <w:spacing w:line="240" w:lineRule="auto"/>
        <w:ind w:left="720"/>
      </w:pPr>
      <w:r/>
      <w:hyperlink r:id="rId13">
        <w:r>
          <w:rPr>
            <w:color w:val="0000EE"/>
            <w:u w:val="single"/>
          </w:rPr>
          <w:t>https://solidaritytradeunion.org/2025/02/20/birmingham-bin-strike-workers-stand-against-pay-cuts/</w:t>
        </w:r>
      </w:hyperlink>
      <w:r>
        <w:t xml:space="preserve"> - The ongoing Birmingham bin strike has captured the attention of the city and beyond. Over 350 bin workers, represented by Unite the Union, have taken a stand against Birmingham City Council’s decision to abolish the Waste Recycling and Collection Officer (WRCO) role. This move, which the council claims is necessary to avoid future equal pay claims, has resulted in pay cuts of up to £8,000 for 150 workers. The strikers argue that the WRCO role is safety-critical and that the pay cuts are unjust. The strike, which began in early February, has now escalated to three days a week, with picket lines set up at key locations including Perry Bar Depot, Holford Drive, B42 2TU; Atlas Depot, 170-172 Kings Road, Tyseley, B11 2AS; and Lifford Lane Depot, Lifford Lane, Birmingham, B30 3JJ. The picketing at these sites will take place from 8am to 10am on each strike day. The determination and resilience of the Birmingham bin workers are truly inspiring. They have accepted cuts to their pay and terms and conditions since the council declared bankruptcy in September 2023, working in good faith to ensure services continued. However, the council’s decision to abolish the WRCO role has been the final straw. The article urges readers to show support for the bin workers during these challenging times, suggesting actions like joining the picket lines, spreading the word on social media, or donating to the strike fund. The piece concludes with a call for solidarity, emphasizing the importance of standing with the Birmingham bin workers to help them achieve their rightful demands.</w:t>
      </w:r>
      <w:r/>
    </w:p>
    <w:p>
      <w:pPr>
        <w:pStyle w:val="ListNumber"/>
        <w:spacing w:line="240" w:lineRule="auto"/>
        <w:ind w:left="720"/>
      </w:pPr>
      <w:r/>
      <w:hyperlink r:id="rId14">
        <w:r>
          <w:rPr>
            <w:color w:val="0000EE"/>
            <w:u w:val="single"/>
          </w:rPr>
          <w:t>https://www.bbc.co.uk/news/articles/crk0yg3p8k4o</w:t>
        </w:r>
      </w:hyperlink>
      <w:r>
        <w:t xml:space="preserve"> - Bin strikes have begun in Birmingham, with 12 days of action planned across four months. More than 350 workers voted for industrial action last month, with their union saying this was due to the city council's decision to 'downgrade' some roles. The strikes will affect anyone who has their waste collected by the council on the planned strike days. Birmingham City Council said it was disappointed the action was taking place and it would do all it could to minimise disruption for residents. The strikes began on Monday and more are planned for 14, 22 and 30 January, followed by 7, 10,18 and 26 February, and then 6, 14 and 25 March, and 2 April. The Unite union said an overtime ban had also been in place since 2 January, which could cause disruption on days when there is no strike action planned. Zoe Mayou of the Unite union said a review was needed before the roles in question were removed. The dispute centres on the council's decision to remove Waste Recycling and Collection Officer (WRCO) roles from some bin workers, the Unite union has said. The union has said this role brings safety expertise to an 'often dirty and dangerous job', citing the example of the death of a Coventry bin worker last year. It also says about 170 affected workers face losing an average of £8,000 a year due to the decision. Zoe Mayou, Unite's regional officer for the West Midlands, said a review was needed before removing the 'safety-critical' WRCO roles. 'Birmingham City Council chose not to pause anything, to go straight ahead, and to be honest, that's why we're taking action today,' said Ms Mayou, who was on a picket line with bin workers in Kings Norton on Monday. The council said it took the safety of employees and residents extremely seriously and added it was also supporting the workers affected by the change. 'There are several options that are available to suit different personal circumstances, and, of the 170 affected employees, over 130 have already opted for redeployment, driver training, or voluntary redundancy,' it said in a statement.</w:t>
      </w:r>
      <w:r/>
    </w:p>
    <w:p>
      <w:pPr>
        <w:pStyle w:val="ListNumber"/>
        <w:spacing w:line="240" w:lineRule="auto"/>
        <w:ind w:left="720"/>
      </w:pPr>
      <w:r/>
      <w:hyperlink r:id="rId15">
        <w:r>
          <w:rPr>
            <w:color w:val="0000EE"/>
            <w:u w:val="single"/>
          </w:rPr>
          <w:t>https://www.itv.com/news/central/2024-11-18/birmingham-bin-workers-balloted-for-strike-action</w:t>
        </w:r>
      </w:hyperlink>
      <w:r>
        <w:t xml:space="preserve"> - Around 400 Birmingham refuse workers are being balloted for strike action over claims that a council is removing a critical safety role. Unite the union has cited the death of Coventry bin man David Carpenter, who was crushed in a lorry compactor in January 2023, as a reason why the role is essential and must be kept. The vote comes after Unite the union claims the council refused to back down on its plans to cut pay by removing the safety critical Waste Recycling and Collection Officer role. The ballot for strike action opens on Friday, 22 November and closes on Wednesday, 4 December. Birmingham City Council says it is committed to working with its colleagues across the service for the best outcome so that 'we deliver a consistent and reliable service that Birmingham residents deserve'. Unite general secretary Sharon Graham said: 'Birmingham council’s plans to remove a safety critical role to attack workers’ pay are abhorrent. Disabled households '£1k a month worse off' in cost-of-living crisis The cost of caring: the charities pulling desperate families back from the brink 'Birmingham’s refuse workers go above and beyond and are already shouldering unfair demands for a crisis they didn’t create and shouldn’t have to pay for. They have Unite’s total backing.' Most of the around 150 staff performing the WRCO role have been working for Birmingham waste collection services for more than 30 years. Frank Keogh, Unite regional coordinating officer, said: 'Birmingham council is deliberately playing fast and loose with the safety of workers and the general public. 'Birmingham’s refuse workers are done being scapegoats for a crisis created by politicians. 'They’ve already sacrificed plenty to keep services running while facing relentless attacks on their jobs.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articles/cy4k3dv4kpno" TargetMode="External"/><Relationship Id="rId11" Type="http://schemas.openxmlformats.org/officeDocument/2006/relationships/hyperlink" Target="https://www.ft.com/content/25e6a8c0-0eff-4655-a22f-1ee94fca80c8" TargetMode="External"/><Relationship Id="rId12" Type="http://schemas.openxmlformats.org/officeDocument/2006/relationships/hyperlink" Target="https://www.bbc.co.uk/news/articles/c205z19rn52o" TargetMode="External"/><Relationship Id="rId13" Type="http://schemas.openxmlformats.org/officeDocument/2006/relationships/hyperlink" Target="https://solidaritytradeunion.org/2025/02/20/birmingham-bin-strike-workers-stand-against-pay-cuts/" TargetMode="External"/><Relationship Id="rId14" Type="http://schemas.openxmlformats.org/officeDocument/2006/relationships/hyperlink" Target="https://www.bbc.co.uk/news/articles/crk0yg3p8k4o" TargetMode="External"/><Relationship Id="rId15" Type="http://schemas.openxmlformats.org/officeDocument/2006/relationships/hyperlink" Target="https://www.itv.com/news/central/2024-11-18/birmingham-bin-workers-balloted-for-strike-a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