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Chinese student foils phone thief in tense Tottenham Court Road chase amid London’s mobile theft surge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striking incident that encapsulates the growing issue of mobile phone theft in London, a suspected thief experienced immediate repercussions after attempting to snatch a phone from a Chinese student. The incident unfolded on Tottenham Court Road, captured in a brief video that quickly garnered attention on social media. The alleged thief approached the student under the guise of conversation, only to seize the phone moments later. However, the student, demonstrating remarkable composure and determination, chased the individual into the Tube station, where a physical struggle ensued that ultimately allowed him to reclaim his device.</w:t>
      </w:r>
      <w:r/>
    </w:p>
    <w:p>
      <w:r/>
      <w:r>
        <w:t xml:space="preserve">Police were alerted to the theft, which occurred during peak hours, reflecting the alarming frequency of such crimes in London. The Metropolitan Police confirmed that a 32-year-old man was arrested on suspicion of theft in connection with the incident, which, according to reports, illustrates a broader trend of phone snatching that has reached epidemic proportions. In Westminster alone, statistics reveal over 22,000 reported thefts in the year leading up to September 2024, translating to an astounding 85.4 incidents for every 1,000 residents. </w:t>
      </w:r>
      <w:r/>
    </w:p>
    <w:p>
      <w:r/>
      <w:r>
        <w:t xml:space="preserve">This incident is not an isolated case but part of a worrying trend that has seen mobile phone thefts surge dramatically. Recent analyses indicate that the UK's capital is experiencing a significant wave of such crimes, with over 115,000 phones reported stolen in 2023 alone. Officers face challenges in combating this growing menace, as a staggering 150% increase in thefts has been documented over the past year, while fewer than one in 100 crimes lead to a charge. This has resulted in widespread frustration among the public, with many questioning the effectiveness of current policing strategies. </w:t>
      </w:r>
      <w:r/>
    </w:p>
    <w:p>
      <w:r/>
      <w:r>
        <w:t>Metropolitan Police Commander Owain Richards acknowledged the invasive nature of mobile phone thefts, which often leave victims feeling violated. He highlighted the police's commitment to addressing this issue through targeted patrols in known “hotspot” areas, including Westminster and Lambeth. However, with nearly 40% of robberies in London involving mobile phones, the emphasis has also shifted towards collaboration with smartphone manufacturers to implement design changes that might deter thieves and make stolen devices harder to sell.</w:t>
      </w:r>
      <w:r/>
    </w:p>
    <w:p>
      <w:r/>
      <w:r>
        <w:t>Observations from locals paint a grim picture of the situation, particularly in tourist-heavy areas where unsuspecting visitors are seen as prime targets. As one bystander noted, these groups operate with astonishing boldness, often seizing phones before victims even realise what has occurred. Reports of children being targeted, including a distressing moment when a phone was snatched from a young girl, further underscore the brazen nature of these crimes.</w:t>
      </w:r>
      <w:r/>
    </w:p>
    <w:p>
      <w:r/>
      <w:r>
        <w:t>Moreover, the sentiment among London residents is one of heightened concern. Polls indicate that a significant portion of the population feels Mayor Sadiq Khan is not adequately addressing the issue of phone theft. This perception has only intensified calls for more robust measures to tackle crime head-on.</w:t>
      </w:r>
      <w:r/>
    </w:p>
    <w:p>
      <w:r/>
      <w:r>
        <w:t>As London grapples with this persistent issue, the latest incident serves as a reminder of the urgency for effective policing and preventive strategies to protect residents and tourists alike. With phone theft rates continuing to escalate and public apprehension growing, it remains essential for law enforcement, city officials, and communities to collaborate in making the capital a safer place for all.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https://www.dailymail.co.uk/news/article-14690813/Instant-karma-phone-snatcher-tries-steal-Chinese-students-mobile-lawless-London-theft-hotspot.html?ns_mchannel=rss&amp;ns_campaign=1490&amp;ito=1490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https://www.standard.co.uk/news/crime/london-phone-thefts-hotspots-pickpocket-ons-data-westminster-data-analysis-b1181211.html</w:t>
        </w:r>
      </w:hyperlink>
      <w:r>
        <w:t xml:space="preserve"> - An analysis of Office for National Statistics data reveals that Westminster is the UK's top pickpocket hotspot, with 133.21 reports per 100,000 people. Camden and Southwark follow as the second and third highest, respectively. The majority of these incidents are believed to be mobile phone thefts, highlighting the prevalence of this crime in London.</w:t>
      </w:r>
      <w:r/>
    </w:p>
    <w:p>
      <w:pPr>
        <w:pStyle w:val="ListNumber"/>
        <w:spacing w:line="240" w:lineRule="auto"/>
        <w:ind w:left="720"/>
      </w:pPr>
      <w:r/>
      <w:hyperlink r:id="rId12">
        <w:r>
          <w:rPr>
            <w:color w:val="0000EE"/>
            <w:u w:val="single"/>
          </w:rPr>
          <w:t>https://www.standard.co.uk/comment/london-mobile-phone-theft-crime-wave-b1207815.html</w:t>
        </w:r>
      </w:hyperlink>
      <w:r>
        <w:t xml:space="preserve"> - London is experiencing a significant rise in mobile phone thefts, with over 115,000 phones stolen in 2023. This surge has led to concerns about the effectiveness of current policing strategies and the need for more robust measures to combat the issue.</w:t>
      </w:r>
      <w:r/>
    </w:p>
    <w:p>
      <w:pPr>
        <w:pStyle w:val="ListNumber"/>
        <w:spacing w:line="240" w:lineRule="auto"/>
        <w:ind w:left="720"/>
      </w:pPr>
      <w:r/>
      <w:hyperlink r:id="rId13">
        <w:r>
          <w:rPr>
            <w:color w:val="0000EE"/>
            <w:u w:val="single"/>
          </w:rPr>
          <w:t>https://www.standard.co.uk/news/crime/phone-thefts-crime-bag-snatches-police-b1179679.html</w:t>
        </w:r>
      </w:hyperlink>
      <w:r>
        <w:t xml:space="preserve"> - Phone and bag thefts in the UK have increased by 150% over the past year, with fewer than one in 100 crimes resulting in charges. This surge underscores the challenges law enforcement faces in addressing these crimes effectively.</w:t>
      </w:r>
      <w:r/>
    </w:p>
    <w:p>
      <w:pPr>
        <w:pStyle w:val="ListNumber"/>
        <w:spacing w:line="240" w:lineRule="auto"/>
        <w:ind w:left="720"/>
      </w:pPr>
      <w:r/>
      <w:hyperlink r:id="rId14">
        <w:r>
          <w:rPr>
            <w:color w:val="0000EE"/>
            <w:u w:val="single"/>
          </w:rPr>
          <w:t>https://www.standard.co.uk/news/crime/sadiq-khan-phone-theft-london-robbery-met-police-conservatives-report-b1210967.html</w:t>
        </w:r>
      </w:hyperlink>
      <w:r>
        <w:t xml:space="preserve"> - A poll reveals that nearly two-thirds of Londoners believe Mayor Sadiq Khan does not take the issue of phone theft seriously. This perception highlights public concern over the adequacy of current measures to tackle the problem.</w:t>
      </w:r>
      <w:r/>
    </w:p>
    <w:p>
      <w:pPr>
        <w:pStyle w:val="ListNumber"/>
        <w:spacing w:line="240" w:lineRule="auto"/>
        <w:ind w:left="720"/>
      </w:pPr>
      <w:r/>
      <w:hyperlink r:id="rId15">
        <w:r>
          <w:rPr>
            <w:color w:val="0000EE"/>
            <w:u w:val="single"/>
          </w:rPr>
          <w:t>https://www.bbc.co.uk/news/uk-england-london-66442069</w:t>
        </w:r>
      </w:hyperlink>
      <w:r>
        <w:t xml:space="preserve"> - Metropolitan Police data indicates that a mobile phone is stolen every six minutes in London, totaling 90,864 phones in 2022. This alarming rate has prompted calls for mobile phone manufacturers to collaborate with authorities to reduce thefts.</w:t>
      </w:r>
      <w:r/>
    </w:p>
    <w:p>
      <w:pPr>
        <w:pStyle w:val="ListNumber"/>
        <w:spacing w:line="240" w:lineRule="auto"/>
        <w:ind w:left="720"/>
      </w:pPr>
      <w:r/>
      <w:hyperlink r:id="rId16">
        <w:r>
          <w:rPr>
            <w:color w:val="0000EE"/>
            <w:u w:val="single"/>
          </w:rPr>
          <w:t>https://www.theguardian.com/uk-news/2023/aug/09/nearly-two-fifths-of-robberies-in-london-last-year-were-for-mobile-phones</w:t>
        </w:r>
      </w:hyperlink>
      <w:r>
        <w:t xml:space="preserve"> - Nearly 40% of robberies in London last year involved mobile phones, with such thefts up 27% in 2023. This trend has led to increased efforts by police and mobile phone makers to develop solutions to make these crimes less rewarding.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0813/Instant-karma-phone-snatcher-tries-steal-Chinese-students-mobile-lawless-London-theft-hotspot.html?ns_mchannel=rss&amp;ns_campaign=1490&amp;ito=1490" TargetMode="External"/><Relationship Id="rId11" Type="http://schemas.openxmlformats.org/officeDocument/2006/relationships/hyperlink" Target="https://www.standard.co.uk/news/crime/london-phone-thefts-hotspots-pickpocket-ons-data-westminster-data-analysis-b1181211.html" TargetMode="External"/><Relationship Id="rId12" Type="http://schemas.openxmlformats.org/officeDocument/2006/relationships/hyperlink" Target="https://www.standard.co.uk/comment/london-mobile-phone-theft-crime-wave-b1207815.html" TargetMode="External"/><Relationship Id="rId13" Type="http://schemas.openxmlformats.org/officeDocument/2006/relationships/hyperlink" Target="https://www.standard.co.uk/news/crime/phone-thefts-crime-bag-snatches-police-b1179679.html" TargetMode="External"/><Relationship Id="rId14" Type="http://schemas.openxmlformats.org/officeDocument/2006/relationships/hyperlink" Target="https://www.standard.co.uk/news/crime/sadiq-khan-phone-theft-london-robbery-met-police-conservatives-report-b1210967.html" TargetMode="External"/><Relationship Id="rId15" Type="http://schemas.openxmlformats.org/officeDocument/2006/relationships/hyperlink" Target="https://www.bbc.co.uk/news/uk-england-london-66442069" TargetMode="External"/><Relationship Id="rId16" Type="http://schemas.openxmlformats.org/officeDocument/2006/relationships/hyperlink" Target="https://www.theguardian.com/uk-news/2023/aug/09/nearly-two-fifths-of-robberies-in-london-last-year-were-for-mobile-pho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