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Got Talent faces fresh Ofcom complaints over daring motorbike eyelid stunt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Got Talent has found itself at the centre of controversy once again, following a semi-final performance that sparked a wave of complaints to Ofcom. The daring act, performed by Bao Cuong, involved the astonishingly grim feat of pulling a motorbike with his eyelids, which left judges and viewers alike shocked and unsettled. Amanda Holden, one of the show's esteemed judges, expressed her disbelief, stating, "Oh my gosh. I don't know what to say. It was very brave, very courageous, horrific to watch," highlighting the stark divide between admiration for the act's bravery and discomfort with its execution.</w:t>
      </w:r>
      <w:r/>
    </w:p>
    <w:p>
      <w:r/>
      <w:r>
        <w:t>While the episode garnered attention for its shocking moments, it also led to a significant backlash. Reports indicate that 65 complaints were lodged with Ofcom, primarily regarding Bao's unsettling performance. This incident adds to a growing list of similar complaints the show has received over the years. For instance, just last month, an act by Auzzy Blood—a performance involving chainsaws and knives—resulted in 129 viewer complaints, despite a prior warning that “Please do not try this at home” was issued.</w:t>
      </w:r>
      <w:r/>
    </w:p>
    <w:p>
      <w:r/>
      <w:r>
        <w:t>The ongoing challenges faced by Britain's Got Talent point towards a delicate balance between pushing the boundaries of entertainment and adhering to viewers' sensitivities. Many viewers find themselves grappling with the show's increasingly controversial content as it continues to showcase extreme and often disturbing performances. The trend raises questions about the thresholds for what constitutes acceptable entertainment, particularly within a family show context.</w:t>
      </w:r>
      <w:r/>
    </w:p>
    <w:p>
      <w:r/>
      <w:r>
        <w:t>In light of these controversies, the series has also experienced a scheduling shake-up. Traditionally aired in its Saturday prime-time slot, Britain's Got Talent will move to Sundays beginning on May 18, to avoid a clash with the Eurovision Song Contest, which further complicates its appeal. This alteration reflects the competition among weekend television programming, with major events like the FA Cup Final drawing significant viewer attention.</w:t>
      </w:r>
      <w:r/>
    </w:p>
    <w:p>
      <w:r/>
      <w:r>
        <w:t>Looking ahead, Britain's Got Talent is set to undergo substantial changes in its format for 2025. As revealed in recent reports, the series will transition to a longer run, commencing in February instead of the usual April, thus marking the longest series in its history. Furthermore, the live semi-finals, once aired nightly, will now take place weekly, a significant shift aimed at sustaining viewer interest over a broader timeframe.</w:t>
      </w:r>
      <w:r/>
    </w:p>
    <w:p>
      <w:r/>
      <w:r>
        <w:t>The inclusion of new features, such as the Golden Buzzer during semi-finals, illustrates the show's effort to innovate and retain viewer engagement. However, this may also intensify scrutiny regarding the nature of the performances showcased.</w:t>
      </w:r>
      <w:r/>
    </w:p>
    <w:p>
      <w:r/>
      <w:r>
        <w:t>As Britain's Got Talent navigates these challenges, the reception from its audience will play a crucial role in determining its future direction. With passionate fans on both sides of the debate, the series stands at a crossroads, balancing the need for fresh, daring content against the responsibility of providing a family-friendly entertainment experience. With its rich history and predictable controversies, the show's evolving format will undoubtedly continue to garner attention and provoke discussion among fans and critics alike.</w:t>
      </w:r>
      <w:r/>
    </w:p>
    <w:p>
      <w:pPr>
        <w:pBdr>
          <w:bottom w:val="single" w:sz="6" w:space="1" w:color="auto"/>
        </w:pBdr>
      </w:pPr>
      <w:r/>
    </w:p>
    <w:p>
      <w:pPr>
        <w:pStyle w:val="Heading3"/>
      </w:pPr>
      <w:r>
        <w:t>Reference Map</w:t>
      </w:r>
      <w:r/>
    </w:p>
    <w:p>
      <w:r/>
      <w:r>
        <w:t>1: Paragraphs 1, 2, 3</w:t>
        <w:br/>
      </w:r>
      <w:r>
        <w:t>2: Paragraph 4</w:t>
        <w:br/>
      </w:r>
      <w:r>
        <w:t>3: Paragraph 5</w:t>
        <w:br/>
      </w:r>
      <w:r>
        <w:t>4: Paragraph 6</w:t>
        <w:br/>
      </w:r>
      <w:r>
        <w:t>5: Paragraph 7</w:t>
        <w:br/>
      </w:r>
      <w:r>
        <w:t>6: Paragraph 8</w:t>
        <w:br/>
      </w:r>
      <w:r>
        <w:t xml:space="preserve">7: Paragraph 9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https://www.dailymail.co.uk/tv/article-14711121/Britains-Got-Talent-Ofcom-complaints-horrific-semi-finalist.html?ns_mchannel=rss&amp;ns_campaign=1490&amp;ito=1490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https://www.dailymail.co.uk/tv/article-14711121/Britains-Got-Talent-Ofcom-complaints-horrific-semi-finalist.html?ns_mchannel=rss&amp;ns_campaign=1490&amp;ito=1490</w:t>
        </w:r>
      </w:hyperlink>
      <w:r>
        <w:t xml:space="preserve"> - An article from the Daily Mail reports that Britain's Got Talent received numerous Ofcom complaints after a semi-finalist's performance left judges and viewers disturbed. The act involved Bao Cuong pulling a motorbike with his eyelids, which startled the judges and audience. Despite the controversy, the show experienced a scheduling change, moving from its usual Saturday prime-time slot to Sunday, May 18, to avoid clashing with the Eurovision Song Contest.</w:t>
      </w:r>
      <w:r/>
    </w:p>
    <w:p>
      <w:pPr>
        <w:pStyle w:val="ListNumber"/>
        <w:spacing w:line="240" w:lineRule="auto"/>
        <w:ind w:left="720"/>
      </w:pPr>
      <w:r/>
      <w:hyperlink r:id="rId11">
        <w:r>
          <w:rPr>
            <w:color w:val="0000EE"/>
            <w:u w:val="single"/>
          </w:rPr>
          <w:t>https://www.thisismoney.co.uk/tv/article-13787229/Britains-Got-Talent-huge-format-shake-nightly-live-semi-finals-axed-shifted-start-date-longest-series-ever.html</w:t>
        </w:r>
      </w:hyperlink>
      <w:r>
        <w:t xml:space="preserve"> - This Is Money reports on a significant format change for Britain's Got Talent in 2025. The series will run for up to four months, starting in February instead of April, making it the longest series ever. The live semi-finals, traditionally aired nightly over a week, will now be shown weekly on Saturdays. Additionally, a substantial portion of the auditions will be filmed in Blackpool, marking a departure from the usual London location.</w:t>
      </w:r>
      <w:r/>
    </w:p>
    <w:p>
      <w:pPr>
        <w:pStyle w:val="ListNumber"/>
        <w:spacing w:line="240" w:lineRule="auto"/>
        <w:ind w:left="720"/>
      </w:pPr>
      <w:r/>
      <w:hyperlink r:id="rId12">
        <w:r>
          <w:rPr>
            <w:color w:val="0000EE"/>
            <w:u w:val="single"/>
          </w:rPr>
          <w:t>https://www.whattowatch.com/watching-guides/britains-got-talent-2025-judges-hosts-and-everything-we-know</w:t>
        </w:r>
      </w:hyperlink>
      <w:r>
        <w:t xml:space="preserve"> - WhatToWatch.com provides comprehensive details about Britain's Got Talent 2025. The 18th series, launched on February 22, introduces a major twist with the Golden Buzzer feature now part of the weekly live semi-finals. One act per week advances to the final via a judge’s Golden Buzzer, while another is selected by public vote. The judging panel includes Simon Cowell, Amanda Holden, Alesha Dixon, and Bruno Tonioli, with guest judge KSI during auditions. Ant McPartlin and Declan Donnelly return as hosts.</w:t>
      </w:r>
      <w:r/>
    </w:p>
    <w:p>
      <w:pPr>
        <w:pStyle w:val="ListNumber"/>
        <w:spacing w:line="240" w:lineRule="auto"/>
        <w:ind w:left="720"/>
      </w:pPr>
      <w:r/>
      <w:hyperlink r:id="rId13">
        <w:r>
          <w:rPr>
            <w:color w:val="0000EE"/>
            <w:u w:val="single"/>
          </w:rPr>
          <w:t>https://www.nationalworld.com/culture/television/britains-got-talent-schedule-shake-up-series-18-5021158</w:t>
        </w:r>
      </w:hyperlink>
      <w:r>
        <w:t xml:space="preserve"> - NationalWorld.com discusses the major shake-up in Britain's Got Talent's 18th series. The show now airs in February instead of April, filling the gap left by Ant &amp; Dec's Saturday Night Takeaway. The live semi-finals, traditionally aired nightly over a week, will now be shown weekly on Saturdays. This change aims to build excitement over a longer period and make the live semi-finals a more significant event.</w:t>
      </w:r>
      <w:r/>
    </w:p>
    <w:p>
      <w:pPr>
        <w:pStyle w:val="ListNumber"/>
        <w:spacing w:line="240" w:lineRule="auto"/>
        <w:ind w:left="720"/>
      </w:pPr>
      <w:r/>
      <w:hyperlink r:id="rId14">
        <w:r>
          <w:rPr>
            <w:color w:val="0000EE"/>
            <w:u w:val="single"/>
          </w:rPr>
          <w:t>https://www.nationalworld.com/culture/television/britains-got-talent-when-is-it-on-where-can-i-watch-the-tv-show-as-2025-series-returns-5002757</w:t>
        </w:r>
      </w:hyperlink>
      <w:r>
        <w:t xml:space="preserve"> - NationalWorld.com provides information on the return of Britain's Got Talent in 2025. The series now airs every Saturday night, with the live semi-finals shown weekly, making it the longest series ever. The show began on February 22, 2025, and airs on ITV1 and ITVX. The extended run aims to build excitement over a longer period and make the live semi-finals a more significant event.</w:t>
      </w:r>
      <w:r/>
    </w:p>
    <w:p>
      <w:pPr>
        <w:pStyle w:val="ListNumber"/>
        <w:spacing w:line="240" w:lineRule="auto"/>
        <w:ind w:left="720"/>
      </w:pPr>
      <w:r/>
      <w:hyperlink r:id="rId15">
        <w:r>
          <w:rPr>
            <w:color w:val="0000EE"/>
            <w:u w:val="single"/>
          </w:rPr>
          <w:t>https://metro.co.uk/2024/08/27/britains-got-talent-fans-ask-why-itv-confirms-2025-shake-up-21496358/</w:t>
        </w:r>
      </w:hyperlink>
      <w:r>
        <w:t xml:space="preserve"> - Metro News reports on the fan reactions to ITV's decision to overhaul Britain's Got Talent for the 2025 series. The show will air for up to four months, starting in February instead of April. The live semi-finals will now be shown weekly on Saturdays, and auditions will be filmed in Blackpool. Fans have expressed mixed reactions, with some questioning the necessity of the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article-14711121/Britains-Got-Talent-Ofcom-complaints-horrific-semi-finalist.html?ns_mchannel=rss&amp;ns_campaign=1490&amp;ito=1490" TargetMode="External"/><Relationship Id="rId11" Type="http://schemas.openxmlformats.org/officeDocument/2006/relationships/hyperlink" Target="https://www.thisismoney.co.uk/tv/article-13787229/Britains-Got-Talent-huge-format-shake-nightly-live-semi-finals-axed-shifted-start-date-longest-series-ever.html" TargetMode="External"/><Relationship Id="rId12" Type="http://schemas.openxmlformats.org/officeDocument/2006/relationships/hyperlink" Target="https://www.whattowatch.com/watching-guides/britains-got-talent-2025-judges-hosts-and-everything-we-know" TargetMode="External"/><Relationship Id="rId13" Type="http://schemas.openxmlformats.org/officeDocument/2006/relationships/hyperlink" Target="https://www.nationalworld.com/culture/television/britains-got-talent-schedule-shake-up-series-18-5021158" TargetMode="External"/><Relationship Id="rId14" Type="http://schemas.openxmlformats.org/officeDocument/2006/relationships/hyperlink" Target="https://www.nationalworld.com/culture/television/britains-got-talent-when-is-it-on-where-can-i-watch-the-tv-show-as-2025-series-returns-5002757" TargetMode="External"/><Relationship Id="rId15" Type="http://schemas.openxmlformats.org/officeDocument/2006/relationships/hyperlink" Target="https://metro.co.uk/2024/08/27/britains-got-talent-fans-ask-why-itv-confirms-2025-shake-up-214963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