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Rupert Lowe condemns Nigel Farage and warns against his leadership after CPS clears him of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Reform UK MP Rupert Lowe has launched a scathing attack on his former colleagues, particularly targeting Nigel Farage, whom he claims “must never be prime minister.” This fierce condemnation follows a significant announcement from the Crown Prosecution Service (CPS), which decided not to pursue criminal charges against Lowe over allegations of verbal threats he allegedly made in Parliament last December. The CPS determined that the evidence was insufficient to meet the legal threshold for prosecution.</w:t>
      </w:r>
      <w:r/>
    </w:p>
    <w:p>
      <w:r/>
      <w:r>
        <w:t>The incident has escalated into a larger dispute, with Lowe accusing Farage and his associates of attempting to suppress dissent within the party by weaponising the justice system against him. Describing this as a “sinister attempt,” Lowe claimed his political future and personal liberty were at stake. He expressed his concerns, stating that if Farage ever gained control of the British government, he would not hesitate to stifle opposition, paralleling past actions that have raised eyebrows about Farage's leadership style.</w:t>
      </w:r>
      <w:r/>
    </w:p>
    <w:p>
      <w:r/>
      <w:r>
        <w:t>Malcolm McHaffie, head of the CPS special crime division, confirmed that after a thorough review of the evidence, no realistic prospect of conviction existed. He noted that the CPS’s role is to provide fair and impartial assessments, rather than to determine guilt outright. In recent months, Lowe has become increasingly vocal about internal tensions within Reform UK, which has seen a spike in popularity despite inter-party conflicts—winning 31% of the local council vote and securing 677 seats in recent elections.</w:t>
      </w:r>
      <w:r/>
    </w:p>
    <w:p>
      <w:r/>
      <w:r>
        <w:t>Lowe's departure marks a significant moment in Reform UK's history, echoing the fractured trajectories of previous parties led by Farage, such as Ukip and the Brexit Party. With members often leaving due to ideological rifts, Lowe’s critique adds weight to a narrative that suggests persistent instability under Farage’s leadership. According to reports, Lowe has faced internal accusations of threats and bullying, with allegations stemming from interactions with party chair Zia Yusuf and parliamentary staff, further complicating the party's precarious situation.</w:t>
      </w:r>
      <w:r/>
    </w:p>
    <w:p>
      <w:r/>
      <w:r>
        <w:t xml:space="preserve">In a direct appeal to Reform voters, Lowe urged them to reconsider their loyalty to a leadership he sees as unworthy. He proclaimed his intent to lead a political movement that aligns more closely with values of professionalism, honesty, and integrity. This rift further complicates Farage’s ambitions, as public opinion remains divided on his ability to deliver on promises while also addressing internal dissent from party members like Lowe. </w:t>
      </w:r>
      <w:r/>
    </w:p>
    <w:p>
      <w:r/>
      <w:r>
        <w:t>This ongoing drama within Reform UK reflects broader tensions in British politics, where populist figures like Farage have historically thrived amid controversy yet often leave behind fractured factions. As the landscape evolves, the implications for both Lowe and Farage bear watching—not just for their immediate political futures, but for the very fabric of a party at a crossroads.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1, 5</w:t>
      </w:r>
      <w:r/>
    </w:p>
    <w:p>
      <w:pPr>
        <w:pStyle w:val="ListNumber"/>
        <w:spacing w:line="240" w:lineRule="auto"/>
        <w:ind w:left="720"/>
      </w:pPr>
      <w:r/>
      <w:r>
        <w:t>Paragraphs 3, 5</w:t>
      </w:r>
      <w:r/>
    </w:p>
    <w:p>
      <w:pPr>
        <w:pStyle w:val="ListNumber"/>
        <w:spacing w:line="240" w:lineRule="auto"/>
        <w:ind w:left="720"/>
      </w:pPr>
      <w:r/>
      <w:r>
        <w:t>Paragraphs 2, 4, 5</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https://www.theguardian.com/politics/2025/may/14/former-reform-mp-rupert-lowe-says-nigel-farage-must-never-be-prime-minister</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https://www.theguardian.com/politics/2025/may/14/former-reform-mp-rupert-lowe-says-nigel-farage-must-never-be-prime-minister</w:t>
        </w:r>
      </w:hyperlink>
      <w:r>
        <w:t xml:space="preserve"> - Former Reform UK MP Rupert Lowe, now an independent, accused his ex-colleagues of attempting to use the police to silence him after the Crown Prosecution Service declined to charge him over alleged verbal threats made in parliament last December. Lowe criticized Nigel Farage, stating he 'must never be prime minister' and alleging a campaign to 'crush dissent' and 'smear innocent staff'. He warned that if Farage gained power, he would use it to suppress adversaries, as he has done in the past.</w:t>
      </w:r>
      <w:r/>
    </w:p>
    <w:p>
      <w:pPr>
        <w:pStyle w:val="ListNumber"/>
        <w:spacing w:line="240" w:lineRule="auto"/>
        <w:ind w:left="720"/>
      </w:pPr>
      <w:r/>
      <w:hyperlink r:id="rId11">
        <w:r>
          <w:rPr>
            <w:color w:val="0000EE"/>
            <w:u w:val="single"/>
          </w:rPr>
          <w:t>https://www.ft.com/content/9907cf67-537c-4c7e-9e82-fe56cbafa282</w:t>
        </w:r>
      </w:hyperlink>
      <w:r>
        <w:t xml:space="preserve"> - The Financial Times reports that the Metropolitan Police have dropped their investigation into former Reform UK MP Rupert Lowe regarding allegations of threatening party chair Zia Yusuf. The Crown Prosecution Service determined there was insufficient evidence to proceed with charges. Lowe criticized Nigel Farage, accusing him of manipulating the justice system for political ends and claimed the probe was an attempt to silence internal dissent. Despite internal party conflicts, Reform UK experienced a surge in popularity, winning 31% of the vote and 677 council seats in recent local elections.</w:t>
      </w:r>
      <w:r/>
    </w:p>
    <w:p>
      <w:pPr>
        <w:pStyle w:val="ListNumber"/>
        <w:spacing w:line="240" w:lineRule="auto"/>
        <w:ind w:left="720"/>
      </w:pPr>
      <w:r/>
      <w:hyperlink r:id="rId12">
        <w:r>
          <w:rPr>
            <w:color w:val="0000EE"/>
            <w:u w:val="single"/>
          </w:rPr>
          <w:t>https://www.reuters.com/world/uk/former-reform-uk-lawmaker-lowe-wont-face-charges-over-alleged-threats-2025-05-14/</w:t>
        </w:r>
      </w:hyperlink>
      <w:r>
        <w:t xml:space="preserve"> - Reuters reports that former Reform UK lawmaker Rupert Lowe will not face charges after being accused of making threats of physical violence against the party's chairman, Zia Yusuf. The Crown Prosecution Service determined there was insufficient evidence to proceed with prosecution. Reform UK, currently leading UK opinion polls despite internal divisions, reported Lowe to the police in March, citing threats and separate bullying complaints from two female parliamentary staffers. Lowe, who has openly criticized party leader Nigel Farage and received support from Elon Musk as a potential replacement, denied all accusations, labeling them as part of a 'brutal smear campaign.'</w:t>
      </w:r>
      <w:r/>
    </w:p>
    <w:p>
      <w:pPr>
        <w:pStyle w:val="ListNumber"/>
        <w:spacing w:line="240" w:lineRule="auto"/>
        <w:ind w:left="720"/>
      </w:pPr>
      <w:r/>
      <w:hyperlink r:id="rId13">
        <w:r>
          <w:rPr>
            <w:color w:val="0000EE"/>
            <w:u w:val="single"/>
          </w:rPr>
          <w:t>https://www.ft.com/content/b4611cd4-beac-4b47-afa9-73cca2c424e2</w:t>
        </w:r>
      </w:hyperlink>
      <w:r>
        <w:t xml:space="preserve"> - The Financial Times reports that Reform UK is facing its first major split as Rupert Lowe, MP for Great Yarmouth, criticized party leader Nigel Farage's ability to deliver on promises and become prime minister in an interview. Farage's parties have a history of splits, with previous members of Ukip and Brexit Party breaking into different factions or departing over leadership disputes. Farage himself left Ukip due to extremist influences. Lowe's criticism follows a pattern seen with other dissenters like Gerard Batten and Douglas Carswell. Politically, this creates difficulties for Farage, whose views on Ukraine and Donald Trump diverge from his voter base. Despite the internal conflicts, drastic changes in Farage's support remain unlikely.</w:t>
      </w:r>
      <w:r/>
    </w:p>
    <w:p>
      <w:pPr>
        <w:pStyle w:val="ListNumber"/>
        <w:spacing w:line="240" w:lineRule="auto"/>
        <w:ind w:left="720"/>
      </w:pPr>
      <w:r/>
      <w:hyperlink r:id="rId14">
        <w:r>
          <w:rPr>
            <w:color w:val="0000EE"/>
            <w:u w:val="single"/>
          </w:rPr>
          <w:t>https://www.theguardian.com/politics/2025/mar/21/nigel-farage-suspended-reform-uk-mp-rupert-lowe</w:t>
        </w:r>
      </w:hyperlink>
      <w:r>
        <w:t xml:space="preserve"> - Nigel Farage accused the suspended Reform UK MP Rupert Lowe of 'damaging the party,' calling his behavior 'disgusting' in leaked messages that reveal the antipathy between the two right-wing politicians. Farage had sent private WhatsApp messages to someone who had worked for Lowe in recent years. His criticism came after Lowe called Reform a 'protest party' and Farage 'messianic' in an interview with the Daily Mail in March. In response, Lowe said Farage 'must never become prime minister' and that the leaked messages 'unquestionably prove that the Reform leadership has zero integrity.'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4/former-reform-mp-rupert-lowe-says-nigel-farage-must-never-be-prime-minister" TargetMode="External"/><Relationship Id="rId11" Type="http://schemas.openxmlformats.org/officeDocument/2006/relationships/hyperlink" Target="https://www.ft.com/content/9907cf67-537c-4c7e-9e82-fe56cbafa282" TargetMode="External"/><Relationship Id="rId12" Type="http://schemas.openxmlformats.org/officeDocument/2006/relationships/hyperlink" Target="https://www.reuters.com/world/uk/former-reform-uk-lawmaker-lowe-wont-face-charges-over-alleged-threats-2025-05-14/" TargetMode="External"/><Relationship Id="rId13" Type="http://schemas.openxmlformats.org/officeDocument/2006/relationships/hyperlink" Target="https://www.ft.com/content/b4611cd4-beac-4b47-afa9-73cca2c424e2" TargetMode="External"/><Relationship Id="rId14" Type="http://schemas.openxmlformats.org/officeDocument/2006/relationships/hyperlink" Target="https://www.theguardian.com/politics/2025/mar/21/nigel-farage-suspended-reform-uk-mp-rupert-lo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