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Gordon Lyons warns Arts Council on funding groups showing disrespect to traditions amid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Communities Minister Gordon Lyons has issued a stern warning regarding the potential withdrawal of funding from groups that engage in activities deemed disrespectful to any tradition. In a recent letter addressed to Liam Hannaway, chair of the Arts Council, Lyons expressed his expectation that funding programmes should be structured to eliminate “disrespectful” behaviour, a directive underscored by growing concerns over how public funds are allocated within the arts sector.</w:t>
      </w:r>
      <w:r/>
    </w:p>
    <w:p>
      <w:r/>
      <w:r>
        <w:t>This initiative comes in the wake of controversy surrounding some bands that have participated in parades commemorating members of the Ulster Volunteer Force (UVF) and has stirred debate about the funding of events featuring the Wolfe Tones, a band often associated with nationalist sentiment. The minister's comments highlight a crucial intersection in Northern Ireland’s socio-political landscape, where arts funding is frequently scrutinised through a sectarian lens.</w:t>
      </w:r>
      <w:r/>
    </w:p>
    <w:p>
      <w:r/>
      <w:r>
        <w:t>In February, Lyons articulated his priorities for the Arts Council in what he referred to as a Letter of Expectations. In it, he emphasised that any organisation receiving council funding must refrain from actions seen as offensive or derogatory to particular traditions. His remarks, including critiques of the rap trio Kneecap, labelled their activities as “glorification of terrorism,” reflecting a broader push for accountability in arts funding. Notably, Lyons confirmed that his department has not provided any funding to Kneecap since 2017.</w:t>
      </w:r>
      <w:r/>
    </w:p>
    <w:p>
      <w:r/>
      <w:r>
        <w:t>In response, Sian Mulholland, an Alliance spokesperson for communities, welcomed the minister's intentions but stressed the importance of accountability. She pointed out the necessity for public money to foster understanding and respect among diverse cultural groups. This sentiment was echoed by SDLP West Tyrone MLA Daniel McCrossan, who asserted that funding decisions have too often been based on a sectarian framework, while critical projects with significant community impact have been overlooked.</w:t>
      </w:r>
      <w:r/>
    </w:p>
    <w:p>
      <w:r/>
      <w:r>
        <w:t>Activist Brian Feeney further argued that while Lyons set forth “clear expectations,” substantial action is still required to address blatant sectarian behaviour that has seemingly been ignored, with some organisations receiving full funding despite such practices. This public discussion has drawn attention from various quarters, with many recommending that a more equitable funding model be implemented to better reflect the rich diversity of Northern Irish communities.</w:t>
      </w:r>
      <w:r/>
    </w:p>
    <w:p>
      <w:r/>
      <w:r>
        <w:t>Critically, however, the backdrop to these discussions is the notable decline in arts funding in Northern Ireland overall. Current expenditures stand at just £5.07 per capita, significantly lower than £10.51 in Wales and £21.58 in the Republic of Ireland. Notable figures such as Gary Lightbody, the frontman of Snow Patrol, have lamented the dire state of arts funding, calling for greater collaboration and investment to ensure the sustainability of cultural expression in the region.</w:t>
      </w:r>
      <w:r/>
    </w:p>
    <w:p>
      <w:r/>
      <w:r>
        <w:t>The arts sector has collectively voiced its concern through campaigns such as “Save the Arts, Resist the Cuts,” spearheaded by Equity, the performing arts union. This initiative has highlighted the dramatic 40% cut in funding to the Arts Council over the past decade, advocating for necessary investments that reflect the economic, mental health, and social benefits of the arts to local communities.</w:t>
      </w:r>
      <w:r/>
    </w:p>
    <w:p>
      <w:r/>
      <w:r>
        <w:t>In light of these intersecting issues—sectors grappling with funding cuts, the minister's contentious policy directives, and the pressing need for inclusivity in cultural representation—it is clear that the future of arts financing in Northern Ireland hinges not only on policy changes but also on a robust, community-driven dialogue about the values that public funding should uphold. As the debate unfolds, stakeholders from all sides will be watching closely to see whether Lyons' rhetoric translates into meaningful actions for the diverse creative landscape of Northern Ireland.</w:t>
      </w:r>
      <w:r/>
    </w:p>
    <w:p>
      <w:pPr>
        <w:pBdr>
          <w:bottom w:val="single" w:sz="6" w:space="1" w:color="auto"/>
        </w:pBdr>
      </w:pPr>
      <w:r/>
    </w:p>
    <w:p>
      <w:pPr>
        <w:pStyle w:val="Heading4"/>
      </w:pPr>
      <w:r>
        <w:t>Reference Map</w:t>
      </w:r>
      <w:r/>
      <w:r/>
    </w:p>
    <w:p>
      <w:pPr>
        <w:pStyle w:val="ListNumber"/>
        <w:numPr>
          <w:ilvl w:val="0"/>
          <w:numId w:val="14"/>
        </w:numPr>
        <w:spacing w:line="240" w:lineRule="auto"/>
        <w:ind w:left="720"/>
      </w:pPr>
      <w:r/>
      <w:r>
        <w:t xml:space="preserve">Paragraphs 1, 2, 3: </w:t>
      </w:r>
      <w:hyperlink r:id="rId9">
        <w:r>
          <w:rPr>
            <w:color w:val="0000EE"/>
            <w:u w:val="single"/>
          </w:rPr>
          <w:t>[1]</w:t>
        </w:r>
      </w:hyperlink>
      <w:r>
        <w:t xml:space="preserve">, </w:t>
      </w:r>
      <w:hyperlink r:id="rId9">
        <w:r>
          <w:rPr>
            <w:color w:val="0000EE"/>
            <w:u w:val="single"/>
          </w:rPr>
          <w:t>[2]</w:t>
        </w:r>
      </w:hyperlink>
      <w:r/>
    </w:p>
    <w:p>
      <w:pPr>
        <w:pStyle w:val="ListNumber"/>
        <w:spacing w:line="240" w:lineRule="auto"/>
        <w:ind w:left="720"/>
      </w:pPr>
      <w:r/>
      <w:r>
        <w:t xml:space="preserve">Paragraph 4: </w:t>
      </w:r>
      <w:hyperlink r:id="rId10">
        <w:r>
          <w:rPr>
            <w:color w:val="0000EE"/>
            <w:u w:val="single"/>
          </w:rPr>
          <w:t>[3]</w:t>
        </w:r>
      </w:hyperlink>
      <w:r>
        <w:t xml:space="preserve">, </w:t>
      </w:r>
      <w:hyperlink r:id="rId11">
        <w:r>
          <w:rPr>
            <w:color w:val="0000EE"/>
            <w:u w:val="single"/>
          </w:rPr>
          <w:t>[7]</w:t>
        </w:r>
      </w:hyperlink>
      <w:r/>
    </w:p>
    <w:p>
      <w:pPr>
        <w:pStyle w:val="ListNumber"/>
        <w:spacing w:line="240" w:lineRule="auto"/>
        <w:ind w:left="720"/>
      </w:pPr>
      <w:r/>
      <w:r>
        <w:t xml:space="preserve">Paragraph 5: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6: </w:t>
      </w:r>
      <w:hyperlink r:id="rId14">
        <w:r>
          <w:rPr>
            <w:color w:val="0000EE"/>
            <w:u w:val="single"/>
          </w:rPr>
          <w:t>[6]</w:t>
        </w:r>
      </w:hyperlink>
      <w:r/>
    </w:p>
    <w:p>
      <w:pPr>
        <w:pStyle w:val="ListNumber"/>
        <w:spacing w:line="240" w:lineRule="auto"/>
        <w:ind w:left="720"/>
      </w:pPr>
      <w:r/>
      <w:r>
        <w:t xml:space="preserve">Paragraphs 7, 8: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https://www.irishnews.com/news/northern-ireland/gordon-lyons-warns-arts-council-about-funding-disrespectful-events-M2HWDPGNKRGB7MBBJOZPIEXTZU/</w:t>
        </w:r>
      </w:hyperlink>
      <w:r>
        <w:t xml:space="preserve"> - Please view link - unable to able to access data</w:t>
      </w:r>
      <w:r/>
    </w:p>
    <w:p>
      <w:pPr>
        <w:pStyle w:val="ListNumber"/>
        <w:spacing w:line="240" w:lineRule="auto"/>
        <w:ind w:left="720"/>
      </w:pPr>
      <w:r/>
      <w:hyperlink r:id="rId9">
        <w:r>
          <w:rPr>
            <w:color w:val="0000EE"/>
            <w:u w:val="single"/>
          </w:rPr>
          <w:t>https://www.irishnews.com/news/northern-ireland/gordon-lyons-warns-arts-council-about-funding-disrespectful-events-M2HWDPGNKRGB7MBBJOZPIEXTZU/</w:t>
        </w:r>
      </w:hyperlink>
      <w:r>
        <w:t xml:space="preserve"> - Communities Minister Gordon Lyons has signaled that groups engaging in activities disrespectful of any tradition may risk their Arts Council funding. In a letter to Arts Council chair Liam Hannaway, Lyons emphasized the need for funding programs to ensure that such activities result in specific and substantive actions regarding funding. This directive comes amid concerns over grants for bands participating in parades commemorating UVF members and funding for events featuring the Wolfe Tones. Lyons also criticized the rap trio Kneecap for actions he described as 'glorification of terrorism.'</w:t>
      </w:r>
      <w:r/>
    </w:p>
    <w:p>
      <w:pPr>
        <w:pStyle w:val="ListNumber"/>
        <w:spacing w:line="240" w:lineRule="auto"/>
        <w:ind w:left="720"/>
      </w:pPr>
      <w:r/>
      <w:hyperlink r:id="rId10">
        <w:r>
          <w:rPr>
            <w:color w:val="0000EE"/>
            <w:u w:val="single"/>
          </w:rPr>
          <w:t>https://www.standard.co.uk/news/uk/northern-ireland-snow-patrol-wales-belfast-stormont-b1184368.html</w:t>
        </w:r>
      </w:hyperlink>
      <w:r>
        <w:t xml:space="preserve"> - Communities Minister Gordon Lyons met with leaders and influencers from the arts sector in Northern Ireland to discuss boosting funding, which has been described as operating on a 'shoestring.' The meeting included Snow Patrol frontman Gary Lightbody, Arts Council chairman Liam Hannaway, and others. Lightbody highlighted the dire state of arts funding, noting that Northern Ireland spends £5.07 per head on arts funding, compared to £10.51 in Wales and £21.58 in the Republic of Ireland. Lyons expressed a desire to explore collaboration with other public bodies and philanthropy to invest in the arts.</w:t>
      </w:r>
      <w:r/>
    </w:p>
    <w:p>
      <w:pPr>
        <w:pStyle w:val="ListNumber"/>
        <w:spacing w:line="240" w:lineRule="auto"/>
        <w:ind w:left="720"/>
      </w:pPr>
      <w:r/>
      <w:hyperlink r:id="rId12">
        <w:r>
          <w:rPr>
            <w:color w:val="0000EE"/>
            <w:u w:val="single"/>
          </w:rPr>
          <w:t>https://www.equity.org.uk/campaigns-policy/resist-the-cuts-in-northern-ireland</w:t>
        </w:r>
      </w:hyperlink>
      <w:r>
        <w:t xml:space="preserve"> - Equity, the performing arts and entertainment trade union, has launched the 'Save the Arts, Resist the Cuts' campaign in response to a 40% cut to Arts Council Northern Ireland funding over the past 10 years. The campaign highlights that Arts Council NI now receives the equivalent of £5.07 per head of population, compared to £10.51 in Wales and £25.90 in the Republic of Ireland. Equity calls for increased investment in the arts, emphasizing its economic, mental health, and social benefits.</w:t>
      </w:r>
      <w:r/>
    </w:p>
    <w:p>
      <w:pPr>
        <w:pStyle w:val="ListNumber"/>
        <w:spacing w:line="240" w:lineRule="auto"/>
        <w:ind w:left="720"/>
      </w:pPr>
      <w:r/>
      <w:hyperlink r:id="rId13">
        <w:r>
          <w:rPr>
            <w:color w:val="0000EE"/>
            <w:u w:val="single"/>
          </w:rPr>
          <w:t>https://www.equity.org.uk/news/2024/equity-calls-for-the-communities-minister-to-save-the-arts-in-northern-ireland</w:t>
        </w:r>
      </w:hyperlink>
      <w:r>
        <w:t xml:space="preserve"> - Over 130 members of the community attended Equity’s 'Save the Arts, Resist the Cuts' public meeting, urging Minister Gordon Lyons to reverse cuts to arts funding in Northern Ireland. Speakers included actor Seamus O'Hara, MLA and Chair of the All Party Group for the Arts Sian Mulholland, and Una Nic Eoin, Executive Producer of Prime Cut Productions. The meeting emphasized the need for proper investment in the arts, which contributes to economic growth, community cohesion, and social well-being.</w:t>
      </w:r>
      <w:r/>
    </w:p>
    <w:p>
      <w:pPr>
        <w:pStyle w:val="ListNumber"/>
        <w:spacing w:line="240" w:lineRule="auto"/>
        <w:ind w:left="720"/>
      </w:pPr>
      <w:r/>
      <w:hyperlink r:id="rId14">
        <w:r>
          <w:rPr>
            <w:color w:val="0000EE"/>
            <w:u w:val="single"/>
          </w:rPr>
          <w:t>https://www.newryreporter.com/news/politics/councillors-at-newry-mourne-and-down-district-council-urge-reverse-on-arts-cuts-4589608</w:t>
        </w:r>
      </w:hyperlink>
      <w:r>
        <w:t xml:space="preserve"> - Councillors at Newry, Mourne and Down District Council have called on Stormont to reverse funding cuts to the arts, highlighting that Northern Ireland spends significantly less on arts funding compared to other regions. The council approved a motion to lobby Minister Gordon Lyons to reverse the 5% cut to the Arts Council NI. The motion emphasized the importance of the arts sector in supporting employment, economic growth, and community engagement in the region.</w:t>
      </w:r>
      <w:r/>
    </w:p>
    <w:p>
      <w:pPr>
        <w:pStyle w:val="ListNumber"/>
        <w:spacing w:line="240" w:lineRule="auto"/>
        <w:ind w:left="720"/>
      </w:pPr>
      <w:r/>
      <w:hyperlink r:id="rId11">
        <w:r>
          <w:rPr>
            <w:color w:val="0000EE"/>
            <w:u w:val="single"/>
          </w:rPr>
          <w:t>https://www.bbc.com/news/articles/cj0497zdn47o</w:t>
        </w:r>
      </w:hyperlink>
      <w:r>
        <w:t xml:space="preserve"> - Snow Patrol frontman Gary Lightbody has described the state of arts funding in Northern Ireland as 'quite dire.' He met with Communities Minister Gordon Lyons to discuss strengthening the arts sector. Lightbody noted that Northern Ireland operates on a 'shoestring budget' compared to the Republic of Ireland, which introduced a minimum basic income for artists in 2022. He emphasized the need for more funding and initiatives for young people to prevent potential artists from falling through the cracks.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northern-ireland/gordon-lyons-warns-arts-council-about-funding-disrespectful-events-M2HWDPGNKRGB7MBBJOZPIEXTZU/" TargetMode="External"/><Relationship Id="rId10" Type="http://schemas.openxmlformats.org/officeDocument/2006/relationships/hyperlink" Target="https://www.standard.co.uk/news/uk/northern-ireland-snow-patrol-wales-belfast-stormont-b1184368.html" TargetMode="External"/><Relationship Id="rId11" Type="http://schemas.openxmlformats.org/officeDocument/2006/relationships/hyperlink" Target="https://www.bbc.com/news/articles/cj0497zdn47o" TargetMode="External"/><Relationship Id="rId12" Type="http://schemas.openxmlformats.org/officeDocument/2006/relationships/hyperlink" Target="https://www.equity.org.uk/campaigns-policy/resist-the-cuts-in-northern-ireland" TargetMode="External"/><Relationship Id="rId13" Type="http://schemas.openxmlformats.org/officeDocument/2006/relationships/hyperlink" Target="https://www.equity.org.uk/news/2024/equity-calls-for-the-communities-minister-to-save-the-arts-in-northern-ireland" TargetMode="External"/><Relationship Id="rId14" Type="http://schemas.openxmlformats.org/officeDocument/2006/relationships/hyperlink" Target="https://www.newryreporter.com/news/politics/councillors-at-newry-mourne-and-down-district-council-urge-reverse-on-arts-cuts-458960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