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violence and crime cast shadow over Thailand’s appeal to British tourists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Thailand has become increasingly appealing to British tourists, with approximately 20% of international visitors to the country hailing from the UK. British holidaymakers are lured by promises of affordable adventure, stunning landscapes, and vibrant nightlife, opting for this tropical destination over traditional spots like the Costa del Sol. However, tales of peril are emerging with alarming frequency, casting a shadow over the idyllic image of this Southeast Asian paradise.</w:t>
      </w:r>
      <w:r/>
    </w:p>
    <w:p>
      <w:r/>
      <w:r>
        <w:t>As travel restrictions eased, reports of troubling incidents involving British tourists have surged, raising eyebrows among returnees and authorities alike. Many have found themselves embroiled in dangerous situations, from violent confrontations in bustling cities to tragic events in remote areas. A stark example is the case of a tourist from Manchester who, after a night out in Pattaya, was viciously attacked, stabbed, and dumped from a car, leaving him in a critical condition. Such incidents are becoming less isolated, underscoring a growing trend of violence that threatens the safety of both locals and visitors.</w:t>
      </w:r>
      <w:r/>
    </w:p>
    <w:p>
      <w:r/>
      <w:r>
        <w:t>Tragedies associated with Koh Tao, known harrowingly as 'Death Island,' embody the darker side of Thailand’s tourist narrative. The brutal murders of British tourists Hannah Witheridge and David Miller in 2014 sent shockwaves around the world, highlighting the dangers that lurk beneath the surface of Thailand's tourist-friendly façade. Investigations into their deaths revealed systemic flaws within the local justice system—including corruption and a tendency to shield local interests at the expense of clarity and justice. The impact of their deaths resonated across international media, prompting heightened awareness and concern regarding safety for foreign visitors.</w:t>
      </w:r>
      <w:r/>
    </w:p>
    <w:p>
      <w:r/>
      <w:r>
        <w:t>While Koh Tao remains infamous for its violent crime and unexplained fatalities, other hotspots across Thailand, such as Pattaya and Phuket, are exhibiting similar trends. Recent reports tell of bar brawls, drug smuggling, and rampant corruption that ensnare unsuspecting tourists. Recently, an altercation erupted in Phuket, wherein British tourists were implicated in a stabbing incident, igniting fears of indiscriminate violence spilling into the streets.</w:t>
      </w:r>
      <w:r/>
    </w:p>
    <w:p>
      <w:r/>
      <w:r>
        <w:t>The potential role of organised crime cannot be overstated. Instances of British nationals being arrested for drug trafficking—often implying they are being manipulated by criminal gangs—highlight a worrying trend. In recent cases, teenagers like Bella Culley, who attempted to smuggle cannabis upon returning to Georgia, have raised concerns about the recruitment of young backpackers by drug cartels. Reports indicate that in a matter of weeks, a staggering amount of contraband was intercepted at UK airports, further complicating the narrative of innocent holidaymakers caught up in dangerous schemes.</w:t>
      </w:r>
      <w:r/>
    </w:p>
    <w:p>
      <w:r/>
      <w:r>
        <w:t>Moreover, stories of tourists encountering perilous situations aren’t confined to violent crime. Alarming cases of spiking drinks have resulted in additional fears for personal safety. Instances of unwittingly consuming methanol or other lethal substances have left victims dazed and vulnerable, illustrating the risks of indulging in low-cost alcoholic offerings. British grandmother Janet West's harrowing experience of waking up after a night out only to discover she had blacked out and wandered the hotel serves as a cautionary tale for others who partake in local nightlife.</w:t>
      </w:r>
      <w:r/>
    </w:p>
    <w:p>
      <w:r/>
      <w:r>
        <w:t>As these troubling reports surface, the question remains: how will Thailand address the increasing risks associated with its burgeoning tourism industry? The government has indicated an ongoing commitment to attracting foreign visitors, yet the unsettling rise in crime paints a conflicting picture. With the nation's reputation as the 'Land of Smiles' at stake, there is an urgent need for reforms aimed at ensuring the safety and well-being of all who come to enjoy its beauty.</w:t>
      </w:r>
      <w:r/>
    </w:p>
    <w:p>
      <w:r/>
      <w:r>
        <w:t>Ultimately, while Thailand continues to enchant many of its visitors, the shadows cast by violence and criminality are a stark reminder of the complexities involved in such a vibrant tourist economy. For British holidaymakers yearning for a change of pace, awareness and caution have never been more crucial in navigating the delicate balance between adventure and safety in this alluring yet dangerous destination.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7, 8</w:t>
      </w:r>
      <w:r/>
    </w:p>
    <w:p>
      <w:pPr>
        <w:pStyle w:val="ListNumber"/>
        <w:spacing w:line="240" w:lineRule="auto"/>
        <w:ind w:left="720"/>
      </w:pPr>
      <w:r/>
      <w:r>
        <w:t>Paragraphs 2, 3, 4</w:t>
      </w:r>
      <w:r/>
    </w:p>
    <w:p>
      <w:pPr>
        <w:pStyle w:val="ListNumber"/>
        <w:spacing w:line="240" w:lineRule="auto"/>
        <w:ind w:left="720"/>
      </w:pPr>
      <w:r/>
      <w:r>
        <w:t>Paragraphs 2,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Paragraphs 1, 5,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https://www.dailymail.co.uk/news/article-14726823/The-deadly-paradise-luring-Brits-worrying-surge-UK-holidaymakers-ages-getting-caught-bar-brawls-drug-smuggling-spiked-drinks-lethal-boat-trips-fatal-violence-Thailand.html?ns_mchannel=rss&amp;ns_campaign=1490&amp;ito=1490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https://time.com/3420299/thailand-koh-tao-murder-hannah-witheridge-david-miller/</w:t>
        </w:r>
      </w:hyperlink>
      <w:r>
        <w:t xml:space="preserve"> - This article discusses the 2014 murders of British tourists Hannah Witheridge and David Miller on Koh Tao island in Thailand. Their bodies were found on Sairee Beach, leading to an investigation that initially targeted Burmese migrant workers. The case highlighted issues within Thailand's justice system and raised concerns about tourist safety, as the murders exposed underlying problems of crime, including drugs, rape, and assault, tarnishing Thailand's idyllic image.</w:t>
      </w:r>
      <w:r/>
    </w:p>
    <w:p>
      <w:pPr>
        <w:pStyle w:val="ListNumber"/>
        <w:spacing w:line="240" w:lineRule="auto"/>
        <w:ind w:left="720"/>
      </w:pPr>
      <w:r/>
      <w:hyperlink r:id="rId12">
        <w:r>
          <w:rPr>
            <w:color w:val="0000EE"/>
            <w:u w:val="single"/>
          </w:rPr>
          <w:t>https://en.wikipedia.org/wiki/Koh_Tao_murders</w:t>
        </w:r>
      </w:hyperlink>
      <w:r>
        <w:t xml:space="preserve"> - The Wikipedia page provides detailed information on the 2014 Koh Tao murders, where British tourists Hannah Witheridge and David Miller were found dead on Sairee Beach. The article covers the background of the victims, the investigation, trial, and conviction of two Burmese migrant workers, and the subsequent commutation of their death sentences to life imprisonment. It also discusses the impact of the murders on tourism and the reputation of Thailand's justice system.</w:t>
      </w:r>
      <w:r/>
    </w:p>
    <w:p>
      <w:pPr>
        <w:pStyle w:val="ListNumber"/>
        <w:spacing w:line="240" w:lineRule="auto"/>
        <w:ind w:left="720"/>
      </w:pPr>
      <w:r/>
      <w:hyperlink r:id="rId13">
        <w:r>
          <w:rPr>
            <w:color w:val="0000EE"/>
            <w:u w:val="single"/>
          </w:rPr>
          <w:t>https://factsanddetails.com/southeast-asia/Thailand/sub5_8g/entry-3316.html</w:t>
        </w:r>
      </w:hyperlink>
      <w:r>
        <w:t xml:space="preserve"> - This article highlights the 2012 murder of British tourist Stephen Ashton during a Full Moon Party on Koh Phangan island. Ashton was killed by a stray bullet when an argument between two groups escalated into violence. The suspect, Ekkapan Kaewkla, was arrested and found in possession of a homemade gun. The incident underscores the potential dangers of Thailand's tourist destinations, where crime can mar the idyllic image of the country.</w:t>
      </w:r>
      <w:r/>
    </w:p>
    <w:p>
      <w:pPr>
        <w:pStyle w:val="ListNumber"/>
        <w:spacing w:line="240" w:lineRule="auto"/>
        <w:ind w:left="720"/>
      </w:pPr>
      <w:r/>
      <w:hyperlink r:id="rId14">
        <w:r>
          <w:rPr>
            <w:color w:val="0000EE"/>
            <w:u w:val="single"/>
          </w:rPr>
          <w:t>https://timesofmalta.com/article/Thailand-deaths-show-idyllic-resort-dangers.536803</w:t>
        </w:r>
      </w:hyperlink>
      <w:r>
        <w:t xml:space="preserve"> - This article reports on the 2014 murders of British tourists Hannah Witheridge and David Miller on Koh Tao island in Thailand. Their bodies were found with severe head wounds, highlighting the dangers that can lurk in Thailand's seemingly idyllic island resorts. The piece also mentions previous incidents, such as the 2012 murder of British tourist Stephen Ashton on Koh Phangan island, illustrating that crime is a constant factor in these Southeast Asian destinations.</w:t>
      </w:r>
      <w:r/>
    </w:p>
    <w:p>
      <w:pPr>
        <w:pStyle w:val="ListNumber"/>
        <w:spacing w:line="240" w:lineRule="auto"/>
        <w:ind w:left="720"/>
      </w:pPr>
      <w:r/>
      <w:hyperlink r:id="rId15">
        <w:r>
          <w:rPr>
            <w:color w:val="0000EE"/>
            <w:u w:val="single"/>
          </w:rPr>
          <w:t>https://thepattayanews.com/2024/05/29/british-tourists-involved-in-viral-soi-six-brawl-with-guards-found-file-formal-legal-complaint/</w:t>
        </w:r>
      </w:hyperlink>
      <w:r>
        <w:t xml:space="preserve"> - This article reports on a violent altercation involving British tourists and security guards on Soi Six in Pattaya, Thailand, in May 2024. The incident, which began as a dispute over a bill, escalated into physical violence, leaving the tourists battered and bruised. The altercation was captured on video, sparking international outrage and raising concerns about safety in popular tourist destinations. The victims filed a formal legal complaint, and the incident tarnished Pattaya's family-friendly image.</w:t>
      </w:r>
      <w:r/>
    </w:p>
    <w:p>
      <w:pPr>
        <w:pStyle w:val="ListNumber"/>
        <w:spacing w:line="240" w:lineRule="auto"/>
        <w:ind w:left="720"/>
      </w:pPr>
      <w:r/>
      <w:hyperlink r:id="rId16">
        <w:r>
          <w:rPr>
            <w:color w:val="0000EE"/>
            <w:u w:val="single"/>
          </w:rPr>
          <w:t>https://factsanddetails.com/southeast-asia/Thailand/sub5_8f/entry-3281.html</w:t>
        </w:r>
      </w:hyperlink>
      <w:r>
        <w:t xml:space="preserve"> - This article discusses various crimes involving foreigners in Thailand, including the 2012 murder of British tourist Stephen Ashton during a Full Moon Party on Koh Phangan island. Ashton was killed by a stray bullet when an argument between two groups escalated into violence. The piece also highlights other incidents, such as scams and crimes committed by foreigners, illustrating the complex safety landscape for tourists in Thailand.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6823/The-deadly-paradise-luring-Brits-worrying-surge-UK-holidaymakers-ages-getting-caught-bar-brawls-drug-smuggling-spiked-drinks-lethal-boat-trips-fatal-violence-Thailand.html?ns_mchannel=rss&amp;ns_campaign=1490&amp;ito=1490" TargetMode="External"/><Relationship Id="rId11" Type="http://schemas.openxmlformats.org/officeDocument/2006/relationships/hyperlink" Target="https://time.com/3420299/thailand-koh-tao-murder-hannah-witheridge-david-miller/" TargetMode="External"/><Relationship Id="rId12" Type="http://schemas.openxmlformats.org/officeDocument/2006/relationships/hyperlink" Target="https://en.wikipedia.org/wiki/Koh_Tao_murders" TargetMode="External"/><Relationship Id="rId13" Type="http://schemas.openxmlformats.org/officeDocument/2006/relationships/hyperlink" Target="https://factsanddetails.com/southeast-asia/Thailand/sub5_8g/entry-3316.html" TargetMode="External"/><Relationship Id="rId14" Type="http://schemas.openxmlformats.org/officeDocument/2006/relationships/hyperlink" Target="https://timesofmalta.com/article/Thailand-deaths-show-idyllic-resort-dangers.536803" TargetMode="External"/><Relationship Id="rId15" Type="http://schemas.openxmlformats.org/officeDocument/2006/relationships/hyperlink" Target="https://thepattayanews.com/2024/05/29/british-tourists-involved-in-viral-soi-six-brawl-with-guards-found-file-formal-legal-complaint/" TargetMode="External"/><Relationship Id="rId16" Type="http://schemas.openxmlformats.org/officeDocument/2006/relationships/hyperlink" Target="https://factsanddetails.com/southeast-asia/Thailand/sub5_8f/entry-32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