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charged over arson attacks linked to properties of PM Sir Keir Starmer amid wider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Three individuals have been charged in connection with a series of arson attacks linked to Sir Keir Starmer, the UK Prime Minister. The suspects, Petro Pochynok, Roman Lavrynovych, and Stanislav Carpiuc, face accusations of conspiring to commit arson with the intent to endanger life. Charges pertain to incidents occurring in early May 2023, specifically targeting properties associated with Starmer in Kentish Town and Islington, north London. The Metropolitan Police have suggested that the involvement of ‘others unknown’ may indicate a broader conspiracy, raising concerns about the possibility of additional suspects who remain at large.</w:t>
      </w:r>
      <w:r/>
    </w:p>
    <w:p>
      <w:r/>
      <w:r>
        <w:t xml:space="preserve">Pochynok, a 34-year-old from Holloway Road, appeared at Westminster Magistrates’ Court and was remanded in custody, alongside Lavrynovych, 21, and Carpiuc, 26, who also expressed aspirations within the modelling industry. Lavrynovych has been formally charged with three counts of arson. The fires in question include one that broke out at Starmer's previous residence in Kentish Town, damaging the porch, and another that engulfed a flat he used prior to taking office. Additionally, a car previously owned by Starmer was set ablaze in the same vicinity. </w:t>
      </w:r>
      <w:r/>
    </w:p>
    <w:p>
      <w:r/>
      <w:r>
        <w:t>The involvement of the Counter Terrorism Command highlights the serious nature of the allegations, especially as all targeted properties have previous connections with a high-profile public figure. This fact has led to speculation about the motivations behind these attacks. As investigators continue to probe the full extent of the conspiracy, the potential for further revelations about unknown accomplices looms large.</w:t>
      </w:r>
      <w:r/>
    </w:p>
    <w:p>
      <w:r/>
      <w:r>
        <w:t>In conjunction with these developments, Prime Minister Starmer has recently faced escalating civil unrest and violence in other contexts, particularly fueled by tensions surrounding anti-immigration sentiment across the UK. Following a tragic incident in Southport that led to the deaths of three teenage girls, Starmer convened an emergency meeting with police leaders to address surging violent protests linked to far-right groups. The Prime Minister emphasized the critical need for robust enforcement and swift justice to counter rising threats of violence and hatred.</w:t>
      </w:r>
      <w:r/>
    </w:p>
    <w:p>
      <w:r/>
      <w:r>
        <w:t>This broader backdrop of unrest, including attacks that targeted Muslim communities and asylum seeker residences, underscores the increasingly volatile landscape in which Starmer is operating. As communities grapple with these tensions, the Prime Minister's administration faces the challenge of ensuring public safety while promoting social cohesion amidst rising polarisation.</w:t>
      </w:r>
      <w:r/>
    </w:p>
    <w:p>
      <w:r/>
      <w:r>
        <w:t>Amidst the inquiries into the arson incidents, many are left questioning the implications of these events on Starmer’s leadership and public perception, particularly as the police investigations unfold. The interconnectedness of the arson cases and the recent civil unrest indicates a significant moment in the political and social climate of the UK under Starmer’s leadership, compelling authorities to confront both immediate threats and the underlying issues driving these tensions.</w:t>
      </w:r>
      <w:r/>
    </w:p>
    <w:p>
      <w:r/>
      <w:r>
        <w:t>In the face of these challenges, the government’s response will be crucial in shaping not only the legal outcomes of the alleged conspirators but also the broader narrative surrounding safety, justice, and community relations in the UK.</w:t>
      </w:r>
      <w:r/>
    </w:p>
    <w:p>
      <w:pPr>
        <w:pBdr>
          <w:bottom w:val="single" w:sz="6" w:space="1" w:color="auto"/>
        </w:pBdr>
      </w:pPr>
      <w:r/>
    </w:p>
    <w:p>
      <w:pPr>
        <w:pStyle w:val="Heading3"/>
      </w:pPr>
      <w:r>
        <w:t>Reference Map</w:t>
      </w:r>
      <w:r/>
      <w:r/>
    </w:p>
    <w:p>
      <w:pPr>
        <w:pStyle w:val="ListBullet"/>
        <w:spacing w:line="240" w:lineRule="auto"/>
        <w:ind w:left="720"/>
      </w:pPr>
      <w:r/>
      <w:r>
        <w:rPr>
          <w:b/>
        </w:rPr>
        <w:t>Paragraph 1</w:t>
      </w:r>
      <w:r>
        <w:t>: 1, 2</w:t>
      </w:r>
      <w:r/>
    </w:p>
    <w:p>
      <w:pPr>
        <w:pStyle w:val="ListBullet"/>
        <w:spacing w:line="240" w:lineRule="auto"/>
        <w:ind w:left="720"/>
      </w:pPr>
      <w:r/>
      <w:r>
        <w:rPr>
          <w:b/>
        </w:rPr>
        <w:t>Paragraph 2</w:t>
      </w:r>
      <w:r>
        <w:t>: 1, 2</w:t>
      </w:r>
      <w:r/>
    </w:p>
    <w:p>
      <w:pPr>
        <w:pStyle w:val="ListBullet"/>
        <w:spacing w:line="240" w:lineRule="auto"/>
        <w:ind w:left="720"/>
      </w:pPr>
      <w:r/>
      <w:r>
        <w:rPr>
          <w:b/>
        </w:rPr>
        <w:t>Paragraph 3</w:t>
      </w:r>
      <w:r>
        <w:t>: 1, 2</w:t>
      </w:r>
      <w:r/>
    </w:p>
    <w:p>
      <w:pPr>
        <w:pStyle w:val="ListBullet"/>
        <w:spacing w:line="240" w:lineRule="auto"/>
        <w:ind w:left="720"/>
      </w:pPr>
      <w:r/>
      <w:r>
        <w:rPr>
          <w:b/>
        </w:rPr>
        <w:t>Paragraph 4</w:t>
      </w:r>
      <w:r>
        <w:t>: 3, 4, 5, 6, 7</w:t>
      </w:r>
      <w:r/>
    </w:p>
    <w:p>
      <w:pPr>
        <w:pStyle w:val="ListBullet"/>
        <w:spacing w:line="240" w:lineRule="auto"/>
        <w:ind w:left="720"/>
      </w:pPr>
      <w:r/>
      <w:r>
        <w:rPr>
          <w:b/>
        </w:rPr>
        <w:t>Paragraph 5</w:t>
      </w:r>
      <w:r>
        <w:t>: 3, 4, 5, 6, 7</w:t>
      </w:r>
      <w:r/>
    </w:p>
    <w:p>
      <w:pPr>
        <w:pStyle w:val="ListBullet"/>
        <w:spacing w:line="240" w:lineRule="auto"/>
        <w:ind w:left="720"/>
      </w:pPr>
      <w:r/>
      <w:r>
        <w:rPr>
          <w:b/>
        </w:rPr>
        <w:t>Paragraph 6</w:t>
      </w:r>
      <w:r>
        <w:t>: 1, 3, 4, 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https://www.dailymail.co.uk/news/article-14738051/Keir-Starmer-arson-suspects-prime-minister-fire-London.html?ns_mchannel=rss&amp;ns_campaign=1490&amp;ito=1490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https://www.dailymail.co.uk/news/article-14738051/Keir-Starmer-arson-suspects-prime-minister-fire-London.html?ns_mchannel=rss&amp;ns_campaign=1490&amp;ito=1490</w:t>
        </w:r>
      </w:hyperlink>
      <w:r>
        <w:t xml:space="preserve"> - The article reports on three individuals charged with arson attacks linked to UK Prime Minister Keir Starmer. Petro Pochynok, 34, Roman Lavrynovych, 21, and Stanislav Carpiuc, 26, have been charged with conspiring to commit arson with intent to endanger life. The charges relate to fires in Kentish Town and Islington, London, in May 2023. The police investigation suggests the involvement of other unknown individuals, indicating a wider conspiracy. All three suspects deny the charges and have been remanded in custody pending further proceedings.</w:t>
      </w:r>
      <w:r/>
    </w:p>
    <w:p>
      <w:pPr>
        <w:pStyle w:val="ListNumber"/>
        <w:spacing w:line="240" w:lineRule="auto"/>
        <w:ind w:left="720"/>
      </w:pPr>
      <w:r/>
      <w:hyperlink r:id="rId11">
        <w:r>
          <w:rPr>
            <w:color w:val="0000EE"/>
            <w:u w:val="single"/>
          </w:rPr>
          <w:t>https://www.theguardian.com/uk-news/article/2024/aug/01/keir-starmer-to-meet-police-leaders-violent-unrest-southport-attack</w:t>
        </w:r>
      </w:hyperlink>
      <w:r>
        <w:t xml:space="preserve"> - Following a fatal stabbing in Southport, UK Prime Minister Keir Starmer convened an emergency meeting with police chiefs to address escalating violent unrest. The incident, which resulted in the deaths of three girls, sparked far-right protests in London, Hartlepool, and Manchester. Starmer emphasized the need for strong policing and swift prosecutions to deter further violence and hatred. The meeting aimed to coordinate efforts to prevent the spread of unrest and ensure justice for the victims.</w:t>
      </w:r>
      <w:r/>
    </w:p>
    <w:p>
      <w:pPr>
        <w:pStyle w:val="ListNumber"/>
        <w:spacing w:line="240" w:lineRule="auto"/>
        <w:ind w:left="720"/>
      </w:pPr>
      <w:r/>
      <w:hyperlink r:id="rId12">
        <w:r>
          <w:rPr>
            <w:color w:val="0000EE"/>
            <w:u w:val="single"/>
          </w:rPr>
          <w:t>https://www.irishtimes.com/world/uk/2024/08/03/prime-minister-vows-action-as-police-attacked-with-bricks-and-bottles-across-uk/</w:t>
        </w:r>
      </w:hyperlink>
      <w:r>
        <w:t xml:space="preserve"> - UK Prime Minister Keir Starmer vowed decisive action against violent protesters targeting Muslim communities. In response to escalating violence, including attacks on mosques and hotels housing asylum seekers, Starmer announced plans to establish a specialized police force to support local authorities in quelling future riots. He emphasized that the government would not tolerate attacks on Muslim communities and pledged to apply the full force of the law to those identified as participating in these activities.</w:t>
      </w:r>
      <w:r/>
    </w:p>
    <w:p>
      <w:pPr>
        <w:pStyle w:val="ListNumber"/>
        <w:spacing w:line="240" w:lineRule="auto"/>
        <w:ind w:left="720"/>
      </w:pPr>
      <w:r/>
      <w:hyperlink r:id="rId13">
        <w:r>
          <w:rPr>
            <w:color w:val="0000EE"/>
            <w:u w:val="single"/>
          </w:rPr>
          <w:t>https://www.bbc.com/news/articles/c5ykr900my8o.amp</w:t>
        </w:r>
      </w:hyperlink>
      <w:r>
        <w:t xml:space="preserve"> - The BBC article discusses Prime Minister Keir Starmer's response to the 2024 UK riots, emphasizing the government's focus on strong policing and swift prosecutions to deter further violence. The article highlights the challenges in addressing the underlying causes of the unrest and the potential for policy changes to address community cohesion and social issues. It also notes the government's reluctance to discuss the root causes of the riots publicly.</w:t>
      </w:r>
      <w:r/>
    </w:p>
    <w:p>
      <w:pPr>
        <w:pStyle w:val="ListNumber"/>
        <w:spacing w:line="240" w:lineRule="auto"/>
        <w:ind w:left="720"/>
      </w:pPr>
      <w:r/>
      <w:hyperlink r:id="rId14">
        <w:r>
          <w:rPr>
            <w:color w:val="0000EE"/>
            <w:u w:val="single"/>
          </w:rPr>
          <w:t>https://www.usnews.com/news/world/articles/2024-08-04/uk-leader-starmer-condemns-attack-on-asylum-seeker-hotel-as-far-right-violence-spreads</w:t>
        </w:r>
      </w:hyperlink>
      <w:r>
        <w:t xml:space="preserve"> - UK Prime Minister Keir Starmer condemned an attack on a hotel housing asylum seekers in Rotherham, describing it as 'far-right thuggery.' The attack resulted in at least 10 police officers being injured, one seriously. Starmer vowed that authorities would 'do whatever it takes to bring these thugs to justice' and emphasized that such organized, violent behavior had no place on the streets or online.</w:t>
      </w:r>
      <w:r/>
    </w:p>
    <w:p>
      <w:pPr>
        <w:pStyle w:val="ListNumber"/>
        <w:spacing w:line="240" w:lineRule="auto"/>
        <w:ind w:left="720"/>
      </w:pPr>
      <w:r/>
      <w:hyperlink r:id="rId15">
        <w:r>
          <w:rPr>
            <w:color w:val="0000EE"/>
            <w:u w:val="single"/>
          </w:rPr>
          <w:t>https://www.devdiscourse.com/article/law-order/3042009-british-pm-keir-starmer-convenes-emergency-meeting-following-anti-immigration-riots</w:t>
        </w:r>
      </w:hyperlink>
      <w:r>
        <w:t xml:space="preserve"> - In response to escalating anti-immigration protests and riots, UK Prime Minister Keir Starmer convened an emergency meeting with police chiefs. The unrest, triggered by misinformation related to a knife attack in Southport, led to buildings and vehicles being set ablaze and hotels housing asylum seekers being targeted. The riots resulted in 420 arrests, and Starmer emphasized the need for coordinated efforts to address the violence and its underlying causes.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8051/Keir-Starmer-arson-suspects-prime-minister-fire-London.html?ns_mchannel=rss&amp;ns_campaign=1490&amp;ito=1490" TargetMode="External"/><Relationship Id="rId11" Type="http://schemas.openxmlformats.org/officeDocument/2006/relationships/hyperlink" Target="https://www.theguardian.com/uk-news/article/2024/aug/01/keir-starmer-to-meet-police-leaders-violent-unrest-southport-attack" TargetMode="External"/><Relationship Id="rId12" Type="http://schemas.openxmlformats.org/officeDocument/2006/relationships/hyperlink" Target="https://www.irishtimes.com/world/uk/2024/08/03/prime-minister-vows-action-as-police-attacked-with-bricks-and-bottles-across-uk/" TargetMode="External"/><Relationship Id="rId13" Type="http://schemas.openxmlformats.org/officeDocument/2006/relationships/hyperlink" Target="https://www.bbc.com/news/articles/c5ykr900my8o.amp" TargetMode="External"/><Relationship Id="rId14" Type="http://schemas.openxmlformats.org/officeDocument/2006/relationships/hyperlink" Target="https://www.usnews.com/news/world/articles/2024-08-04/uk-leader-starmer-condemns-attack-on-asylum-seeker-hotel-as-far-right-violence-spreads" TargetMode="External"/><Relationship Id="rId15" Type="http://schemas.openxmlformats.org/officeDocument/2006/relationships/hyperlink" Target="https://www.devdiscourse.com/article/law-order/3042009-british-pm-keir-starmer-convenes-emergency-meeting-following-anti-immigration-rio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