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Birmingham bin strike escalates as 12,800 tonnes of rubbish pile up after 11 weeks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Ongoing industrial action in Birmingham has turned a vital city service into a contentious battlefield, as refuse workers' strikes sparked by proposed pay cuts and job downgrades continue to disrupt waste collection across the area. Since it began on 11 March, the all-out strike led by members of the Unite union has entered its eleventh week, highlighting both the importance of fair worker conditions and the implications for public health and safety.</w:t>
      </w:r>
      <w:r/>
    </w:p>
    <w:p>
      <w:r/>
      <w:r>
        <w:t>Approximately 12,800 tonnes of rubbish now litter the streets of Birmingham, a grim testament to the friction between the Labour-run council and its workforce. The union has vehemently argued that proposed cuts could mean an annual loss of £8,000 for bin lorry drivers, effectively slashing their incomes and igniting widespread concern about the potential consequences for waste management. The council, however, claims it is working diligently to avoid further equal pay disputes while attempting to avert financial instability. Birmingham City Council has historically faced significant challenges in this area, having paid out over £1 billion in equal pay claims over the past two decades, a struggle that culminated in the council's near bankruptcy in 2023 due to a large, unexpected financial burden.</w:t>
      </w:r>
      <w:r/>
    </w:p>
    <w:p>
      <w:r/>
      <w:r>
        <w:t>In response to the escalating situation, a major incident was declared in March as rubbish began to accumulate at an alarming rate. Following this declaration, police were brought in to ensure that waste trucks could maintain operations, albeit under significant constraints due to picket lines. While West Midlands Police state that the need for intervention is no longer critical, they continue to monitor depot activities.</w:t>
      </w:r>
      <w:r/>
    </w:p>
    <w:p>
      <w:r/>
      <w:r>
        <w:t>Negotiations between the council, the union, and the conciliation service Acas have been ongoing since the start of May but have yet to yield a resolution. Talks broke down recently, leading to the continuation of the strike, thereby maintaining pressure on the local authority to re-evaluate its stance. The Unite union has expressed concern over the decision to remove the Waste Recycling and Collection Officer (WRCO) roles, which it argues are crucial for ensuring effective waste management and safeguarding public health. The council maintains that these roles are neither essential nor widely acknowledged at a national level, thus positioning the dispute within a broader conversation about the valuation of labour, particularly in sectors that are often undervalued.</w:t>
      </w:r>
      <w:r/>
    </w:p>
    <w:p>
      <w:r/>
      <w:r>
        <w:t>The situation remains volatile as labour action not only poses significant disruptions to waste management but also raises important questions surrounding worker rights and fair compensation in public services. The council has outlined plans to make a revised offer to the workers, aiming to address both financial and legal frameworks while being acutely aware of the community's growing frustration. Meanwhile, collections of recyclable materials have been suspended, further complicating efforts to manage waste, with residents now encouraged to take recyclables to local tips.</w:t>
      </w:r>
      <w:r/>
    </w:p>
    <w:p>
      <w:r/>
      <w:r>
        <w:t>The fight for fair pay and safe working conditions continues against the backdrop of a deteriorating waste management crisis in Birmingham, casting a long shadow over the city’s commitment to both equity and environmental responsibility.</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[3]</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3 – </w:t>
      </w:r>
      <w:hyperlink r:id="rId12">
        <w:r>
          <w:rPr>
            <w:color w:val="0000EE"/>
            <w:u w:val="single"/>
          </w:rPr>
          <w:t>[5]</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4">
        <w:r>
          <w:rPr>
            <w:color w:val="0000EE"/>
            <w:u w:val="single"/>
          </w:rPr>
          <w:t>[7]</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https://www.bbc.co.uk/news/articles/cq698rm2p3vo</w:t>
        </w:r>
      </w:hyperlink>
      <w:r>
        <w:t xml:space="preserve"> - Please view link - unable to able to access data</w:t>
      </w:r>
      <w:r/>
    </w:p>
    <w:p>
      <w:pPr>
        <w:pStyle w:val="ListNumber"/>
        <w:spacing w:line="240" w:lineRule="auto"/>
        <w:ind w:left="720"/>
      </w:pPr>
      <w:r/>
      <w:hyperlink r:id="rId9">
        <w:r>
          <w:rPr>
            <w:color w:val="0000EE"/>
            <w:u w:val="single"/>
          </w:rPr>
          <w:t>https://www.bbc.co.uk/news/articles/cq698rm2p3vo</w:t>
        </w:r>
      </w:hyperlink>
      <w:r>
        <w:t xml:space="preserve"> - Birmingham City Council reports that over 12,800 tonnes of waste have accumulated on city streets due to ongoing industrial action by refuse workers. The strike, initiated by the Unite union on March 11, centers on proposed pay cuts for bin lorry drivers, potentially reducing their annual income by £8,000. Negotiations between the council, the union, and the conciliation service Acas have been ongoing since early May, but a resolution has yet to be reached. The council has declared a major incident in response to the escalating waste management crisis.</w:t>
      </w:r>
      <w:r/>
    </w:p>
    <w:p>
      <w:pPr>
        <w:pStyle w:val="ListNumber"/>
        <w:spacing w:line="240" w:lineRule="auto"/>
        <w:ind w:left="720"/>
      </w:pPr>
      <w:r/>
      <w:hyperlink r:id="rId10">
        <w:r>
          <w:rPr>
            <w:color w:val="0000EE"/>
            <w:u w:val="single"/>
          </w:rPr>
          <w:t>https://www.bbc.co.uk/news/articles/c205z19rn52o</w:t>
        </w:r>
      </w:hyperlink>
      <w:r>
        <w:t xml:space="preserve"> - Over 350 bin workers in Birmingham have voted to strike over proposed downgrades to their roles, which could result in an average annual pay cut of £8,000. The Unite union criticized Birmingham City Council's decision to remove the Waste Recycling and Collection Officer (WRCO) positions, arguing that these roles are essential for health and safety. The council stated that it would strive to minimize disruption to residents and emphasized the importance of resolving the dispute promptly.</w:t>
      </w:r>
      <w:r/>
    </w:p>
    <w:p>
      <w:pPr>
        <w:pStyle w:val="ListNumber"/>
        <w:spacing w:line="240" w:lineRule="auto"/>
        <w:ind w:left="720"/>
      </w:pPr>
      <w:r/>
      <w:hyperlink r:id="rId11">
        <w:r>
          <w:rPr>
            <w:color w:val="0000EE"/>
            <w:u w:val="single"/>
          </w:rPr>
          <w:t>https://www.theguardian.com/uk-news/2025/mar/20/birmingham-bin-strike-to-continue-after-talks-end-without-resolution</w:t>
        </w:r>
      </w:hyperlink>
      <w:r>
        <w:t xml:space="preserve"> - The ongoing bin strike in Birmingham will continue after talks between the council and the Unite union ended without resolution. The strike, initiated by nearly 400 council bin workers, is in response to proposed pay cuts and job role changes. Despite discussions, no agreement was reached, and the industrial action persists, leading to continued disruption in waste collection services across the city.</w:t>
      </w:r>
      <w:r/>
    </w:p>
    <w:p>
      <w:pPr>
        <w:pStyle w:val="ListNumber"/>
        <w:spacing w:line="240" w:lineRule="auto"/>
        <w:ind w:left="720"/>
      </w:pPr>
      <w:r/>
      <w:hyperlink r:id="rId12">
        <w:r>
          <w:rPr>
            <w:color w:val="0000EE"/>
            <w:u w:val="single"/>
          </w:rPr>
          <w:t>https://www.theguardian.com/uk-news/2025/mar/11/bin-strike-birmingham-rubbish-workers-council</w:t>
        </w:r>
      </w:hyperlink>
      <w:r>
        <w:t xml:space="preserve"> - Nearly 400 Birmingham council bin workers began an all-out strike on March 11, affecting over a million residents. The strike is in response to the council's decision to remove the Waste Recycling and Collection Officer (WRCO) role, which the union claims is vital for safety and pay progression. The council disputes this, stating that the role is not critical to health and safety and is not available nationally.</w:t>
      </w:r>
      <w:r/>
    </w:p>
    <w:p>
      <w:pPr>
        <w:pStyle w:val="ListNumber"/>
        <w:spacing w:line="240" w:lineRule="auto"/>
        <w:ind w:left="720"/>
      </w:pPr>
      <w:r/>
      <w:hyperlink r:id="rId13">
        <w:r>
          <w:rPr>
            <w:color w:val="0000EE"/>
            <w:u w:val="single"/>
          </w:rPr>
          <w:t>https://www.itv.com/news/central/2025-03-31/major-incident-declared-in-birmingham-over-bin-strikes</w:t>
        </w:r>
      </w:hyperlink>
      <w:r>
        <w:t xml:space="preserve"> - Birmingham City Council declared a major incident due to ongoing bin strikes, with approximately 17,000 tonnes of waste uncollected across the city. The council's contingency plan to collect waste once a week has been hindered by picket lines blocking depots, leading to significant disruption in waste collection services.</w:t>
      </w:r>
      <w:r/>
    </w:p>
    <w:p>
      <w:pPr>
        <w:pStyle w:val="ListNumber"/>
        <w:spacing w:line="240" w:lineRule="auto"/>
        <w:ind w:left="720"/>
      </w:pPr>
      <w:r/>
      <w:hyperlink r:id="rId14">
        <w:r>
          <w:rPr>
            <w:color w:val="0000EE"/>
            <w:u w:val="single"/>
          </w:rPr>
          <w:t>https://www.bbc.co.uk/news/articles/cp3jxj4z8qgo</w:t>
        </w:r>
      </w:hyperlink>
      <w:r>
        <w:t xml:space="preserve"> - Birmingham City Council has acknowledged that it is incinerating some recyclable materials collected during the ongoing bin strike. The council confirmed that recycling collections have been suspended, and residents are advised to take recyclable items to a tip instead. The council is making efforts to recover recyclable materials during general waste collection.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bbc.co.uk/news/articles/cq698rm2p3vo" TargetMode="External"/><Relationship Id="rId10" Type="http://schemas.openxmlformats.org/officeDocument/2006/relationships/hyperlink" Target="https://www.bbc.co.uk/news/articles/c205z19rn52o" TargetMode="External"/><Relationship Id="rId11" Type="http://schemas.openxmlformats.org/officeDocument/2006/relationships/hyperlink" Target="https://www.theguardian.com/uk-news/2025/mar/20/birmingham-bin-strike-to-continue-after-talks-end-without-resolution" TargetMode="External"/><Relationship Id="rId12" Type="http://schemas.openxmlformats.org/officeDocument/2006/relationships/hyperlink" Target="https://www.theguardian.com/uk-news/2025/mar/11/bin-strike-birmingham-rubbish-workers-council" TargetMode="External"/><Relationship Id="rId13" Type="http://schemas.openxmlformats.org/officeDocument/2006/relationships/hyperlink" Target="https://www.itv.com/news/central/2025-03-31/major-incident-declared-in-birmingham-over-bin-strikes" TargetMode="External"/><Relationship Id="rId14" Type="http://schemas.openxmlformats.org/officeDocument/2006/relationships/hyperlink" Target="https://www.bbc.co.uk/news/articles/cp3jxj4z8qgo"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