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Organised Romanian crime in East London targets luxury homes and hotels, revealing exploitation and growing gang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suburbs of East London, a young woman named Luminita Zamfir became embroiled in a criminal case that illustrates a troubling trend of organised crime linked to Romanian nationals. Zamfir, posing as a cleaner, managed to infiltrate one of London’s opulent properties and make off with a staggering £548,565 worth of jewellery. This audacious act, which has garnered widespread attention, is part of a disturbing pattern of high-value thefts conducted by Romanian gangs in the UK.</w:t>
      </w:r>
      <w:r/>
    </w:p>
    <w:p>
      <w:r/>
      <w:r>
        <w:t>Zamfir’s modus operandi is far from unique. A recent spate of arrests of Romanian women working in hospitality has revealed a network of thefts across several high-end hotels. This includes cases like that of Sabrina Rova, who received a five-year prison sentence for pilfering £365,000 worth of possessions from hotel guests. Similarly, Bianca Didirea, sentenced to two and a half years for stealing nearly £50,000 from a tourist, highlights the specific targeting of vulnerable individuals in plush settings. Such criminals are often linked not merely through adjacency but through well-established patterns of behaviour that demonstrate their awareness and exploitation of their surroundings.</w:t>
      </w:r>
      <w:r/>
    </w:p>
    <w:p>
      <w:r/>
      <w:r>
        <w:t>The circumstances surrounding Zamfir’s arrest were stark. After gaining access under the guise of an agency trial shift, she was caught through a combination of DNA evidence and CCTV footage, yet the stolen items remain missing. Notably, her criminal history spans several years, with past convictions that suggest a continual cycle of crime drawing from a larger pool of organised theft operations involving Romanian nationals. Interestingly, neighbours depict Zamfir not as a typical criminal but as an apparent pawn within a broader system of exploitation, implying that many like her are recruited into such activities due to financial desperation.</w:t>
      </w:r>
      <w:r/>
    </w:p>
    <w:p>
      <w:r/>
      <w:r>
        <w:t>As this situation unfolds, it sheds light on broader phenomena. Romania’s accession to the EU in 2007 and the lifting of work restrictions in 2014 led to a significant increase in Romanian migrants in the UK, rising from 83,168 in 2011 to over half a million by the 2021 census. Unfortunately, this influx has also seen the rise of crime syndicates leveraging vulnerable populations for profit. Law enforcement agencies have noted the prevalence of Romanian gangs linked to a variety of crimes, ranging from skilled shoplifting to elaborate scams, highlighting a worrying trend in organised criminality.</w:t>
      </w:r>
      <w:r/>
    </w:p>
    <w:p>
      <w:r/>
      <w:r>
        <w:t>Indeed, the criminal activities of some may reach levels of sophistication seen in gang operations. For instance, a notorious Romanian gang involved in a collective effort to steal £3 million in jewellery across the UK employed methods including battering rams, tactics to mislead police, and intricate planning around major events, like half-marathons, to avoid capture. This scale of operation raises concerns not just for law enforcement but for the general public as well, revealing how even seemingly simple domestic crimes can connect to far larger, more dangerous networks.</w:t>
      </w:r>
      <w:r/>
    </w:p>
    <w:p>
      <w:r/>
      <w:r>
        <w:t>The repercussions of these trends are both immediate and systemic. Victims of such crimes often express profound feelings of betrayal and violation, underscoring the personal cost of organized crime. In one case, a victim of Didirea’s theft lamented the loss of her sentimental wedding ring, bringing into sharp focus how the legacy of these thefts extends beyond mere economic loss. Local residents recount seeing groups of Romanians engaging in what may be systematic begging, suggesting a community embedded within a range of criminal enterprises. These individuals often appear transient, fleeting in and out of areas while carrying out their activities, further complicating the law enforcement response to their actions.</w:t>
      </w:r>
      <w:r/>
    </w:p>
    <w:p>
      <w:r/>
      <w:r>
        <w:t>While Zamfir awaits sentencing, the judicial system's challenge remains evident. Analysts observe that defendants with familial obligations, such as Zamfir, frequently receive lenient sentences, sometimes as low as two years, prompting debate about whether existing legislation adequately addresses such crimes. As outlined by legal experts, successful prosecution often fails to deter similarly minded individuals from pursuing these paths.</w:t>
      </w:r>
      <w:r/>
    </w:p>
    <w:p>
      <w:r/>
      <w:r>
        <w:t xml:space="preserve">Peer into the lives of these women, and it seems apparent that many are ensnared by desperate circumstances rather than clear intent to exploit. One resourceful neighbour noted Zamfir's role as someone likely being used; her motivations might lie more in survival than luxury. The harsh reality is that they may be drawn into a cycle from which escape seems nearly impossible, with families in Romania benefitting from the fruits of their labour. </w:t>
      </w:r>
      <w:r/>
    </w:p>
    <w:p>
      <w:r/>
      <w:r>
        <w:t xml:space="preserve">Thus, the interconnectedness of Romanian crime within the UK landscape adds layers of complexity to what may seem initially like isolated incidents. Authorities have their work cut out for them as they confront a web of manipulation, exploitation, and crime that challenges not only their efficacy but also the very notion of community safety in the face of increasingly organized criminal factions. </w:t>
      </w:r>
      <w:r/>
    </w:p>
    <w:p>
      <w:r/>
      <w:r>
        <w:t>As the story evolves, it is imperative not to overlook the broader socio-economic narratives at play—those narratives often driving individuals towards crime as a means of sustenance rather than genuine greed. Only by addressing these root causes can we hope to mitigate the threats posed by such networks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https://www.dailymail.co.uk/news/article-14746089/snatch-jewellery-thousands-romanian-gangs-london-homes.html?ns_mchannel=rss&amp;ns_campaign=1490&amp;ito=1490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https://www.romania-insider.com/romanians-jailed-london-jewelry-heist</w:t>
        </w:r>
      </w:hyperlink>
      <w:r>
        <w:t xml:space="preserve"> - In March 2020, two Romanian men, Florin-Cristian Neagu and Sorin Munteanu, were sentenced to six years each for a 'sophisticated and daring' heist at George Attenborough &amp; Son Jewellers in central London. They drilled through walls to access the store during a half-marathon, stealing nearly £300,000 worth of jewelry. The stolen items were not recovered, and the men fled the UK but were later arrested in Romania and extradited back to the UK. (</w:t>
      </w:r>
      <w:hyperlink r:id="rId17">
        <w:r>
          <w:rPr>
            <w:color w:val="0000EE"/>
            <w:u w:val="single"/>
          </w:rPr>
          <w:t>romania-insider.com</w:t>
        </w:r>
      </w:hyperlink>
      <w:r>
        <w:t>)</w:t>
      </w:r>
      <w:r/>
    </w:p>
    <w:p>
      <w:pPr>
        <w:pStyle w:val="ListNumber"/>
        <w:spacing w:line="240" w:lineRule="auto"/>
        <w:ind w:left="720"/>
      </w:pPr>
      <w:r/>
      <w:hyperlink r:id="rId11">
        <w:r>
          <w:rPr>
            <w:color w:val="0000EE"/>
            <w:u w:val="single"/>
          </w:rPr>
          <w:t>https://www.romania-insider.com/romanians-jailed-uk-after-stealing-3-million-worth-jewelry</w:t>
        </w:r>
      </w:hyperlink>
      <w:r>
        <w:t xml:space="preserve"> - In April 2017, a Romanian gang, members of a 'Crime Academy,' were sentenced to nearly 50 years in prison in the UK after stealing £3 million worth of jewelry in well-planned raids across the country. They used battering rams and sledgehammers to smash through reinforced glass windows, with one member setting fires to distract police. The gang employed various tactics, including tying industrial cables across roads to hinder police pursuit and setting fires to divert attention from their crimes. (</w:t>
      </w:r>
      <w:hyperlink r:id="rId18">
        <w:r>
          <w:rPr>
            <w:color w:val="0000EE"/>
            <w:u w:val="single"/>
          </w:rPr>
          <w:t>romania-insider.com</w:t>
        </w:r>
      </w:hyperlink>
      <w:r>
        <w:t>)</w:t>
      </w:r>
      <w:r/>
    </w:p>
    <w:p>
      <w:pPr>
        <w:pStyle w:val="ListNumber"/>
        <w:spacing w:line="240" w:lineRule="auto"/>
        <w:ind w:left="720"/>
      </w:pPr>
      <w:r/>
      <w:hyperlink r:id="rId13">
        <w:r>
          <w:rPr>
            <w:color w:val="0000EE"/>
            <w:u w:val="single"/>
          </w:rPr>
          <w:t>https://www.kilburntimes.co.uk/news/crime/22033473.video-romanian-gang-targeted-wembley-jewellery-shop-1m-robbery-spree-sent-jail/</w:t>
        </w:r>
      </w:hyperlink>
      <w:r>
        <w:t xml:space="preserve"> - A Romanian gang was jailed for a total of 82 years after a £1 million six-month robbery spree targeting Asian and Turkish jewelry shops in London. The gang used a consistent method: a member dressed in formal attire would gain entry, then hold the door for accomplices to smash display cabinets with sledgehammers and bats. They struck in locations including Wembley, Ilford, East Ham, Turnpike Lane, and Walworth Road, netting over £1.1 million. Police apprehended them after monitoring a makeshift campsite near the A12 in Essex. (</w:t>
      </w:r>
      <w:hyperlink r:id="rId19">
        <w:r>
          <w:rPr>
            <w:color w:val="0000EE"/>
            <w:u w:val="single"/>
          </w:rPr>
          <w:t>kilburntimes.co.uk</w:t>
        </w:r>
      </w:hyperlink>
      <w:r>
        <w:t>)</w:t>
      </w:r>
      <w:r/>
    </w:p>
    <w:p>
      <w:pPr>
        <w:pStyle w:val="ListNumber"/>
        <w:spacing w:line="240" w:lineRule="auto"/>
        <w:ind w:left="720"/>
      </w:pPr>
      <w:r/>
      <w:hyperlink r:id="rId14">
        <w:r>
          <w:rPr>
            <w:color w:val="0000EE"/>
            <w:u w:val="single"/>
          </w:rPr>
          <w:t>https://www.standard.co.uk/panewsfeeds/europol-warning-over-romanian-gangs-8852343.html</w:t>
        </w:r>
      </w:hyperlink>
      <w:r>
        <w:t xml:space="preserve"> - In October 2013, Europol warned that Romanian criminal gangs were targeting European cities by flying in on low-cost airlines to commit crimes before returning home. These gangs were active across Europe, with card-skimming and pickpocketing being their primary activities. Romanian and Bulgarian gangs were responsible for 90% of all card-skimming crimes in Europe, according to Europol. The agency identified 240 organized crime gangs from Romania, accounting for 6.7% of all criminal networks active in Europe. (</w:t>
      </w:r>
      <w:hyperlink r:id="rId20">
        <w:r>
          <w:rPr>
            <w:color w:val="0000EE"/>
            <w:u w:val="single"/>
          </w:rPr>
          <w:t>standard.co.uk</w:t>
        </w:r>
      </w:hyperlink>
      <w:r>
        <w:t>)</w:t>
      </w:r>
      <w:r/>
    </w:p>
    <w:p>
      <w:pPr>
        <w:pStyle w:val="ListNumber"/>
        <w:spacing w:line="240" w:lineRule="auto"/>
        <w:ind w:left="720"/>
      </w:pPr>
      <w:r/>
      <w:hyperlink r:id="rId12">
        <w:r>
          <w:rPr>
            <w:color w:val="0000EE"/>
            <w:u w:val="single"/>
          </w:rPr>
          <w:t>https://www.bbc.com/news/av/uk-england-kent-17706325</w:t>
        </w:r>
      </w:hyperlink>
      <w:r>
        <w:t xml:space="preserve"> - A family of five pickpockets from northern Romania, known as the Rostas family, were jailed for preying on sleeping passengers on trains between London and Kent. They lived in Gravesend but sent the proceeds of their crimes back to Romania to finance elaborate mansions. The gang targeted sleeping passengers, stealing valuables without detection. Their activities were part of a broader trend of Romanian criminal groups operating in the UK, often sending stolen funds back home to support lavish lifestyles. (</w:t>
      </w:r>
      <w:hyperlink r:id="rId21">
        <w:r>
          <w:rPr>
            <w:color w:val="0000EE"/>
            <w:u w:val="single"/>
          </w:rPr>
          <w:t>bbc.com</w:t>
        </w:r>
      </w:hyperlink>
      <w:r>
        <w:t>)</w:t>
      </w:r>
      <w:r/>
    </w:p>
    <w:p>
      <w:pPr>
        <w:pStyle w:val="ListNumber"/>
        <w:spacing w:line="240" w:lineRule="auto"/>
        <w:ind w:left="720"/>
      </w:pPr>
      <w:r/>
      <w:hyperlink r:id="rId15">
        <w:r>
          <w:rPr>
            <w:color w:val="0000EE"/>
            <w:u w:val="single"/>
          </w:rPr>
          <w:t>https://www.birminghammail.co.uk/news/midlands-news/ruthless-romanian-gang-linked-400-17013343</w:t>
        </w:r>
      </w:hyperlink>
      <w:r>
        <w:t xml:space="preserve"> - A Romanian gang linked to 400 burglaries was jailed as victims recounted their 'fear and flashbacks.' The gang was organized, scoping out homes in affluent areas, breaking in via first-floor windows to avoid alarms, and using jewelry testing kits to assess the purity of gold items at the scene. They regularly sent money back to family members in Romania via post offices and other outlets. The group was not on the radar of UK law enforcement until one member was arrested in autumn 2017. (</w:t>
      </w:r>
      <w:hyperlink r:id="rId22">
        <w:r>
          <w:rPr>
            <w:color w:val="0000EE"/>
            <w:u w:val="single"/>
          </w:rPr>
          <w:t>birminghammail.co.uk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089/snatch-jewellery-thousands-romanian-gangs-london-homes.html?ns_mchannel=rss&amp;ns_campaign=1490&amp;ito=1490" TargetMode="External"/><Relationship Id="rId10" Type="http://schemas.openxmlformats.org/officeDocument/2006/relationships/hyperlink" Target="https://www.romania-insider.com/romanians-jailed-london-jewelry-heist" TargetMode="External"/><Relationship Id="rId11" Type="http://schemas.openxmlformats.org/officeDocument/2006/relationships/hyperlink" Target="https://www.romania-insider.com/romanians-jailed-uk-after-stealing-3-million-worth-jewelry" TargetMode="External"/><Relationship Id="rId12" Type="http://schemas.openxmlformats.org/officeDocument/2006/relationships/hyperlink" Target="https://www.bbc.com/news/av/uk-england-kent-17706325" TargetMode="External"/><Relationship Id="rId13" Type="http://schemas.openxmlformats.org/officeDocument/2006/relationships/hyperlink" Target="https://www.kilburntimes.co.uk/news/crime/22033473.video-romanian-gang-targeted-wembley-jewellery-shop-1m-robbery-spree-sent-jail/" TargetMode="External"/><Relationship Id="rId14" Type="http://schemas.openxmlformats.org/officeDocument/2006/relationships/hyperlink" Target="https://www.standard.co.uk/panewsfeeds/europol-warning-over-romanian-gangs-8852343.html" TargetMode="External"/><Relationship Id="rId15" Type="http://schemas.openxmlformats.org/officeDocument/2006/relationships/hyperlink" Target="https://www.birminghammail.co.uk/news/midlands-news/ruthless-romanian-gang-linked-400-17013343" TargetMode="External"/><Relationship Id="rId16" Type="http://schemas.openxmlformats.org/officeDocument/2006/relationships/hyperlink" Target="https://www.noahwire.com" TargetMode="External"/><Relationship Id="rId17" Type="http://schemas.openxmlformats.org/officeDocument/2006/relationships/hyperlink" Target="https://www.romania-insider.com/romanians-jail-london-jewelry-heist?utm_source=openai" TargetMode="External"/><Relationship Id="rId18" Type="http://schemas.openxmlformats.org/officeDocument/2006/relationships/hyperlink" Target="https://www.romania-insider.com/romanians-jailed-in-the-uk-after-stealing-gbp-3-mln-worth-of-jewelry?utm_source=openai" TargetMode="External"/><Relationship Id="rId19" Type="http://schemas.openxmlformats.org/officeDocument/2006/relationships/hyperlink" Target="https://www.kilburntimes.co.uk/news/crime/22033473.video-romanian-gang-targeted-wembley-jewellery-shop-1m-robbery-spree-sent-jail/?utm_source=openai" TargetMode="External"/><Relationship Id="rId20" Type="http://schemas.openxmlformats.org/officeDocument/2006/relationships/hyperlink" Target="https://www.standard.co.uk/panewsfeeds/europol-warning-over-romanian-gangs-8852343.html?utm_source=openai" TargetMode="External"/><Relationship Id="rId21" Type="http://schemas.openxmlformats.org/officeDocument/2006/relationships/hyperlink" Target="https://www.bbc.com/news/av/uk-england-kent-17706325?utm_source=openai" TargetMode="External"/><Relationship Id="rId22" Type="http://schemas.openxmlformats.org/officeDocument/2006/relationships/hyperlink" Target="https://www.birminghammail.co.uk/news/midlands-news/ruthless-romanian-gang-linked-400-1701334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