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mooring fees threaten London houseboat community as alternative living costs soar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Noughties indie rockers The Libertines captured a particular zeitgeist with their song 'Up The Bracket', which famously opens with a visceral gurgle, mimicking a raw, desperate outcry. This visceral sensation resurfaced in the mind of our writer during an unsettling night spent on a houseboat in the heart of London's Little Venice. The experience was far from the idyllic portrayal often associated with living on water, instead offering a glimpse into a lifestyle that, while trendy, may not be suited for everyone.</w:t>
      </w:r>
      <w:r/>
    </w:p>
    <w:p>
      <w:r/>
      <w:r>
        <w:t>Houseboats have been part of the UK’s cultural landscape for decades, particularly in its bustling urban environments. However, their popularity has surged dramatically, with the number of people living on houseboats in London reaching an estimated 10,000. Across the nation, floating homes have seen a 6% increase over the past decade, totalling around 34,573 residents. Yet this burgeoning community grapples with challenges that extend beyond the confinement of their vessels.</w:t>
      </w:r>
      <w:r/>
    </w:p>
    <w:p>
      <w:r/>
      <w:r>
        <w:t>Traditionally, houseboat residents were often seen as free-spirited bohemians—individuals who find solace in often cramped quarters, cooking on electric stoves while facing the elements without modern conveniences. Yet as rising house prices in London compel a new generation to seek alternative living arrangements, the stereotype is evolving. The writer's experience was compounded by peer pressures and societal expectations to conform to mainstream ideas of maturity and success, such as settling down and buying property.</w:t>
      </w:r>
      <w:r/>
    </w:p>
    <w:p>
      <w:r/>
      <w:r>
        <w:t>Amidst quirky urban experiences, some are quick to suggest a houseboat as the perfect 'property hack'. Conversations often revolve around financial viability, with suggestions of lower mortgage costs pitched as attractive solutions. Yet this idealistic vision is countered by realities that complicate such decisions. One such voice is El Sutcliffe, a 27-year-old firefighter and social media enthusiast, who chose to live on a narrowboat. She admitted to spending over £25,000 on her vessel, despite purchasing it for a mere £15,750. For her, the choice was a matter of practicality in a tumultuous housing market where the prospect of traditional homeownership feels increasingly remote.</w:t>
      </w:r>
      <w:r/>
    </w:p>
    <w:p>
      <w:r/>
      <w:r>
        <w:t>However, Sutcliffe’s perspective highlights the potential pitfalls of a lifestyle touted as a cheap alternative. Rising mooring fees have become a significant concern among the current houseboat community. The Canal and River Trust has raised fees sharply in recent years, leading some residents to fear displacement. Reports indicate that certain areas, like Ice Wharf Marina near King’s Cross, have seen costs skyrocket, jeopardising the very essence of a lifestyle many cherish.</w:t>
      </w:r>
      <w:r/>
    </w:p>
    <w:p>
      <w:r/>
      <w:r>
        <w:t>The charm of houseboat living, particularly in picturesque locations like Chelsea Reach, has not shielded residents from the harsh realities of the real estate market. The Chelsea Yacht &amp; Boat Company’s recent fee hikes have compounded dissatisfaction; some residents, including writers and artists, find themselves grappling with the dual pressures of rising living costs and the threat of forced relocation, all while trying to maintain a distinctive way of life amidst London’s ever-encroaching modernity.</w:t>
      </w:r>
      <w:r/>
    </w:p>
    <w:p>
      <w:r/>
      <w:r>
        <w:t>The writer’s own attempt at experiencing this romantic vision of life afloat was not without its frustrations. Nestled in a modest Airbnb houseboat, he encountered the stark realities often glossed over in discussions about living on water—cramped spaces, unsettling movements, and the sounds of the city merging with the tranquillity of the waterway. Despite moments of unexpected beauty, like the fleeting tranquility of evening canal views, the disillusionment lingered. There was a prevailing sense that while dreamers may yearn for nights spent idly drifting along picturesque canals, the reality is frequently overshadowed by an unsentimental grind of maintenance, rising fees, and the ever-present threat of urban tedium.</w:t>
      </w:r>
      <w:r/>
    </w:p>
    <w:p>
      <w:r/>
      <w:r>
        <w:t xml:space="preserve">On a broader scale, the trend of choosing a life afloat has unveiled a complex socio-economic landscape. While many view it as a viable escape from dwindling housing options in metropolitan areas, others grapple with mounting pressures of living costs and the implications of increasing regulation meant to manage the growing boat population on UK waters. Hence, the cliché of houseboat living as a necessary alternative to the traditional housing market becomes more nuanced; it’s a refuge that, far from being a mere 'property hack', reveals a deeper struggle to maintain affordable living, desirable community, and individual sanity amid the pressures of modern life. </w:t>
      </w:r>
      <w:r/>
    </w:p>
    <w:p>
      <w:r/>
      <w:r>
        <w:t>In the end, the image of an enviable life on the water may hold appeal, but reality paints a more complicated picture. As such, for many, choosing to live on a houseboat is not simply an alternative lifestyle; it reflects broader societal issues, challenging the notion of what it means to be ‘home’ in an increasingly expensive city.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https://www.dailymail.co.uk/news/article-14742433/Im-late-twenties-definitely-afford-house-London-heres-Ill-NEVER-buy-house-boat.html?ns_mchannel=rss&amp;ns_campaign=1490&amp;ito=1490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https://www.ft.com/content/0f61258d-dc85-4729-8c57-d5f0cd25e0de</w:t>
        </w:r>
      </w:hyperlink>
      <w:r>
        <w:t xml:space="preserve"> - An article from the Financial Times discusses the challenges faced by the houseboat community on Chelsea Reach in London. Residents, including retired editor Alexandra Pringle and writer Rick Stroud, describe the picturesque lifestyle of living on the Thames. However, recent property sales and fee hikes by the Chelsea Yacht &amp; Boat Company (CYBC) have caused unrest. The CYBC has increased licence fees, reflecting local property markets, prompting some residents to sell or move. Despite these hurdles, the community continues to enjoy a unique lifestyle amidst a mix of artists, professionals, and entrepreneurs. Efforts are ongoing to negotiate fair fees and preserve this culturally significant enclave from the pressures of real estate development.</w:t>
      </w:r>
      <w:r/>
    </w:p>
    <w:p>
      <w:pPr>
        <w:pStyle w:val="ListNumber"/>
        <w:spacing w:line="240" w:lineRule="auto"/>
        <w:ind w:left="720"/>
      </w:pPr>
      <w:r/>
      <w:hyperlink r:id="rId12">
        <w:r>
          <w:rPr>
            <w:color w:val="0000EE"/>
            <w:u w:val="single"/>
          </w:rPr>
          <w:t>https://abc-independentnews.co.uk/2024/07/05/london-houseboat-residents-fear-rise-in-mooring-fees-will-price-them-out/</w:t>
        </w:r>
      </w:hyperlink>
      <w:r>
        <w:t xml:space="preserve"> - An article from ABC Independent News highlights the concerns of London houseboat residents facing rising mooring fees. The Canal and River Trust (CRT) has increased fees at some sites by 10% for two consecutive years. In Ice Wharf Marina, near King’s Cross station, annual mooring fees have risen by over 50% in the past nine years, from approximately £8,850 in 2015 to about £15,000 now. Residents fear these escalating costs may price them out of their homes, threatening their way of life on the waterways.</w:t>
      </w:r>
      <w:r/>
    </w:p>
    <w:p>
      <w:pPr>
        <w:pStyle w:val="ListNumber"/>
        <w:spacing w:line="240" w:lineRule="auto"/>
        <w:ind w:left="720"/>
      </w:pPr>
      <w:r/>
      <w:hyperlink r:id="rId15">
        <w:r>
          <w:rPr>
            <w:color w:val="0000EE"/>
            <w:u w:val="single"/>
          </w:rPr>
          <w:t>https://www.diversifiedmarineservice.com/post/floating-dreams-latest-trends-in-houseboat-design</w:t>
        </w:r>
      </w:hyperlink>
      <w:r>
        <w:t xml:space="preserve"> - A blog post from Diversified Marine Service explores the latest trends in houseboat design. Modern houseboats emphasize open layouts and multifunctional furniture to maximize space. High-end finishes and materials, such as quartz countertops and hardwood floors, are now standard. Incorporating smart home technology allows residents to manage lighting, climate, and security remotely. Sustainable living is also a focus, with features like solar panels and energy-efficient appliances reducing environmental impact. These innovations aim to provide comfortable, stylish, and eco-friendly living spaces on the water.</w:t>
      </w:r>
      <w:r/>
    </w:p>
    <w:p>
      <w:pPr>
        <w:pStyle w:val="ListNumber"/>
        <w:spacing w:line="240" w:lineRule="auto"/>
        <w:ind w:left="720"/>
      </w:pPr>
      <w:r/>
      <w:hyperlink r:id="rId10">
        <w:r>
          <w:rPr>
            <w:color w:val="0000EE"/>
            <w:u w:val="single"/>
          </w:rPr>
          <w:t>https://www.standard.co.uk/homesandproperty/property-news/living-on-a-houseboat-in-london-demand-for-floating-homes-in-the-capital-soars-as-house-prices-continue-to-rise-a109461.html</w:t>
        </w:r>
      </w:hyperlink>
      <w:r>
        <w:t xml:space="preserve"> - An article from the Evening Standard discusses the rising popularity of houseboat living in London. Once considered an alternative lifestyle, living on a houseboat has become more mainstream, attracting a diverse community, including celebrities like actor Chiwetel Ejiofor and TV personality Bear Grylls. While small houseboats can be purchased for less than £50,000, maintaining a residential boat is costly, with annual mooring fees ranging from about £4,000 in suburban areas to tens of thousands in central London. The Canal and River Trust is working to increase the number of moorings, but demand continues to outpace supply.</w:t>
      </w:r>
      <w:r/>
    </w:p>
    <w:p>
      <w:pPr>
        <w:pStyle w:val="ListNumber"/>
        <w:spacing w:line="240" w:lineRule="auto"/>
        <w:ind w:left="720"/>
      </w:pPr>
      <w:r/>
      <w:hyperlink r:id="rId13">
        <w:r>
          <w:rPr>
            <w:color w:val="0000EE"/>
            <w:u w:val="single"/>
          </w:rPr>
          <w:t>https://bylinetimes.com/2023/05/17/life-afloat-meet-the-people-living-off-grid-as-the-cost-of-living-soars/</w:t>
        </w:r>
      </w:hyperlink>
      <w:r>
        <w:t xml:space="preserve"> - An article from Byline Times profiles individuals choosing off-grid living on houseboats amid rising living costs. The Inland Waterways Association estimates there are 80,000 powered boats across England, Scotland, and Wales. Marine finance lender Promarine Finance reports a 65% increase in sales to younger customers in 2022 compared to 2019. With the average canal boat price at £57,000 and monthly repayments around £749.71, houseboat living offers a more affordable alternative to renting or buying property, appealing to those seeking financial independence and a simpler lifestyle.</w:t>
      </w:r>
      <w:r/>
    </w:p>
    <w:p>
      <w:pPr>
        <w:pStyle w:val="ListNumber"/>
        <w:spacing w:line="240" w:lineRule="auto"/>
        <w:ind w:left="720"/>
      </w:pPr>
      <w:r/>
      <w:hyperlink r:id="rId14">
        <w:r>
          <w:rPr>
            <w:color w:val="0000EE"/>
            <w:u w:val="single"/>
          </w:rPr>
          <w:t>https://metro.co.uk/2023/01/07/as-costs-soar-people-are-swapping-bricks-and-mortar-for-a-life-afloat-18025492/</w:t>
        </w:r>
      </w:hyperlink>
      <w:r>
        <w:t xml:space="preserve"> - An article from Metro News examines the trend of individuals opting for houseboat living as housing costs rise. The Canal and River Trust reports an increase in the number of boats on the canals, with about two-thirds driven by continuous cruising in areas like London and the south-east. The average monthly salary in the UK is £1,950, with rent averaging £1,171, making houseboat living an attractive alternative. However, boaters face challenges such as rising fuel prices and increased licence fees, which have risen by 8%, bringing the average cost to £823.68 per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2433/Im-late-twenties-definitely-afford-house-London-heres-Ill-NEVER-buy-house-boat.html?ns_mchannel=rss&amp;ns_campaign=1490&amp;ito=1490" TargetMode="External"/><Relationship Id="rId10" Type="http://schemas.openxmlformats.org/officeDocument/2006/relationships/hyperlink" Target="https://www.standard.co.uk/homesandproperty/property-news/living-on-a-houseboat-in-london-demand-for-floating-homes-in-the-capital-soars-as-house-prices-continue-to-rise-a109461.html" TargetMode="External"/><Relationship Id="rId11" Type="http://schemas.openxmlformats.org/officeDocument/2006/relationships/hyperlink" Target="https://www.ft.com/content/0f61258d-dc85-4729-8c57-d5f0cd25e0de" TargetMode="External"/><Relationship Id="rId12" Type="http://schemas.openxmlformats.org/officeDocument/2006/relationships/hyperlink" Target="https://abc-independentnews.co.uk/2024/07/05/london-houseboat-residents-fear-rise-in-mooring-fees-will-price-them-out/" TargetMode="External"/><Relationship Id="rId13" Type="http://schemas.openxmlformats.org/officeDocument/2006/relationships/hyperlink" Target="https://bylinetimes.com/2023/05/17/life-afloat-meet-the-people-living-off-grid-as-the-cost-of-living-soars/" TargetMode="External"/><Relationship Id="rId14" Type="http://schemas.openxmlformats.org/officeDocument/2006/relationships/hyperlink" Target="https://metro.co.uk/2023/01/07/as-costs-soar-people-are-swapping-bricks-and-mortar-for-a-life-afloat-18025492/" TargetMode="External"/><Relationship Id="rId15" Type="http://schemas.openxmlformats.org/officeDocument/2006/relationships/hyperlink" Target="https://www.diversifiedmarineservice.com/post/floating-dreams-latest-trends-in-houseboat-desig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