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Newquay’s mankini ban transforms party town into family hotspot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Newquay, the Cornish seaside town once notorious for its rowdy nightlife and dubbed the 'British Magaluf', is undergoing a remarkable transformation. Long seen as a hotspot for stag dos and hen parties adorned in garish costumes, Newquay has introduced a series of measures aimed at curbing anti-social behaviour and redefining its image as a family-oriented destination. The most notable of these initiatives has been a ban on mankinis, which, alongside other restrictions on party attire, has played a pivotal role in altering the town’s atmosphere.</w:t>
      </w:r>
      <w:r/>
    </w:p>
    <w:p>
      <w:r/>
      <w:r>
        <w:t>Locals report that since the implementation of these bans in 2012, the town has become markedly quieter and more inviting for families. Shopworker Andy, aged 40, shared, "Compared to before, when you’d see six dudes in mankinis and none of them have seen a gym before, it's a breath of fresh air. You’re not dodging vomit on the high street as much." These sentiments reflect a broader consensus among residents who appreciate the reduced raucousness, though the town still welcomes the occasional group of revellers. Regulation of fancy dress during nighttime outings has further allowed for a more manageable party scene.</w:t>
      </w:r>
      <w:r/>
    </w:p>
    <w:p>
      <w:r/>
      <w:r>
        <w:t xml:space="preserve">The decision to curb inappropriate attire stemmed from a mounting desire to create a safer, more enjoyable environment for visitors and locals alike. Statistics reveal a significant reduction in anti-social incidents since the bans were enacted. Police reports indicated that some visitors were even sent home for misbehaving, a deterrent that has contributed to Newquay’s evolving reputation. This shift has not gone unnoticed, with the town’s tourism booming following the introduction of these measures. The once dreaded 'Wild West' lifestyle has gradually been replaced by tranquil days spent along the coastline and engaging family activities, such as surfing lessons. </w:t>
      </w:r>
      <w:r/>
    </w:p>
    <w:p>
      <w:r/>
      <w:r>
        <w:t>As acknowledged by Maddie Grover, a local arcade worker, the closure of notorious venues like Bertie’s nightclub has contributed to a decrease in violence and anti-social behaviour. She remarked, "There aren’t as many fights," signalling a notable improvement in the town's social fabric. The decline in party-centric nightlife has also evoked mixed feelings among some, like climbing instructor Peron Wills, who laments the loss of the wild allure once associated with Newquay’s night scene. “I have been on stag dos here and they were pretty crazy,” he said, recalling a time when nightlife was synonymous with debauchery.</w:t>
      </w:r>
      <w:r/>
    </w:p>
    <w:p>
      <w:r/>
      <w:r>
        <w:t>Further reflecting this trend, Newquay's appeal has now diversified with the town stamped as more than just a teenage destination. In 2019, restrictions on under-18s celebrating exam completion were lifted, a decision that underscored a significant cultural shift away from its previous identity. According to analysts, these changes have attracted a more varied demographic, including families and couples seeking a peaceful retreat.</w:t>
      </w:r>
      <w:r/>
    </w:p>
    <w:p>
      <w:r/>
      <w:r>
        <w:t>As recent events like the Boardmasters festival illustrate, continued efforts are being made to maintain this safer environment. Enhanced police presence and security measures have become commonplace, underscoring the commitment to ensuring that both residents and visitors can enjoy all that Newquay has to offer without the shadow of chaotic nightlife. In this evolving landscape, the emphasis on responsible tourism seems positioned to ensure Newquay remains a cherished destination for years to come.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hyperlink r:id="rId12">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https://www.express.co.uk/news/uk/2060331/uk-seaside-british-magaluf-huge-crackdown</w:t>
        </w:r>
      </w:hyperlink>
      <w:r>
        <w:t xml:space="preserve"> - Please view link - unable to able to access data</w:t>
      </w:r>
      <w:r/>
    </w:p>
    <w:p>
      <w:pPr>
        <w:pStyle w:val="ListNumber"/>
        <w:spacing w:line="240" w:lineRule="auto"/>
        <w:ind w:left="720"/>
      </w:pPr>
      <w:r/>
      <w:hyperlink r:id="rId11">
        <w:r>
          <w:rPr>
            <w:color w:val="0000EE"/>
            <w:u w:val="single"/>
          </w:rPr>
          <w:t>https://www.independent.co.uk/news/uk/home-news/mankini-ban-anti-social-behaviour-newquay-police-a8189433.html</w:t>
        </w:r>
      </w:hyperlink>
      <w:r>
        <w:t xml:space="preserve"> - In 2012, Newquay implemented a ban on mankinis and other inappropriate clothing to curb anti-social behaviour. Police reported a significant reduction in such incidents, with some visitors being sent home for misbehaviour. The initiative aimed to transform Newquay's image from a party hotspot to a more family-friendly destination.</w:t>
      </w:r>
      <w:r/>
    </w:p>
    <w:p>
      <w:pPr>
        <w:pStyle w:val="ListNumber"/>
        <w:spacing w:line="240" w:lineRule="auto"/>
        <w:ind w:left="720"/>
      </w:pPr>
      <w:r/>
      <w:hyperlink r:id="rId10">
        <w:r>
          <w:rPr>
            <w:color w:val="0000EE"/>
            <w:u w:val="single"/>
          </w:rPr>
          <w:t>https://metro.co.uk/2015/05/28/cornwall-mankini-ban-creates-tourism-boom-5218467/</w:t>
        </w:r>
      </w:hyperlink>
      <w:r>
        <w:t xml:space="preserve"> - Following the 2012 mankini ban, Newquay experienced a tourism boom. The town shed its 'Wild West' image, attracting more families and responsible visitors. The ban on inappropriate attire, including mankinis, was part of a broader effort to reduce anti-social behaviour and enhance the town's appeal.</w:t>
      </w:r>
      <w:r/>
    </w:p>
    <w:p>
      <w:pPr>
        <w:pStyle w:val="ListNumber"/>
        <w:spacing w:line="240" w:lineRule="auto"/>
        <w:ind w:left="720"/>
      </w:pPr>
      <w:r/>
      <w:hyperlink r:id="rId13">
        <w:r>
          <w:rPr>
            <w:color w:val="0000EE"/>
            <w:u w:val="single"/>
          </w:rPr>
          <w:t>https://www.telegraph.co.uk/news/2019/06/21/newquay-sheds-reputation-teenage-rite-passage-destination-lifts/</w:t>
        </w:r>
      </w:hyperlink>
      <w:r>
        <w:t xml:space="preserve"> - In 2019, Newquay lifted restrictions on under-18s celebrating the end of their exams, signalling a shift from its previous reputation as a teenage 'rite of passage' destination. The town's image had evolved, with fewer young people having nights out, making the guidelines unnecessary.</w:t>
      </w:r>
      <w:r/>
    </w:p>
    <w:p>
      <w:pPr>
        <w:pStyle w:val="ListNumber"/>
        <w:spacing w:line="240" w:lineRule="auto"/>
        <w:ind w:left="720"/>
      </w:pPr>
      <w:r/>
      <w:hyperlink r:id="rId12">
        <w:r>
          <w:rPr>
            <w:color w:val="0000EE"/>
            <w:u w:val="single"/>
          </w:rPr>
          <w:t>https://www.bbc.com/news/uk-england-cornwall-50434664</w:t>
        </w:r>
      </w:hyperlink>
      <w:r>
        <w:t xml:space="preserve"> - Newquay underwent a significant transformation from a party-centric town to a family-friendly destination. Measures like banning mankinis and other offensive attire, along with increased police presence, contributed to a decline in anti-social behaviour and attracted a more diverse crowd.</w:t>
      </w:r>
      <w:r/>
    </w:p>
    <w:p>
      <w:pPr>
        <w:pStyle w:val="ListNumber"/>
        <w:spacing w:line="240" w:lineRule="auto"/>
        <w:ind w:left="720"/>
      </w:pPr>
      <w:r/>
      <w:hyperlink r:id="rId14">
        <w:r>
          <w:rPr>
            <w:color w:val="0000EE"/>
            <w:u w:val="single"/>
          </w:rPr>
          <w:t>https://www.falmouthpacket.co.uk/news/23721871.boardmasters-2023-newquay-cornwall-police-festival-success/</w:t>
        </w:r>
      </w:hyperlink>
      <w:r>
        <w:t xml:space="preserve"> - In 2023, the Boardmasters festival in Newquay saw increased police presence to ensure safety. Officers conducted additional foot patrols in the town centre and festival sites, leading to a reduction in crime and anti-social behaviour associated with the event.</w:t>
      </w:r>
      <w:r/>
    </w:p>
    <w:p>
      <w:pPr>
        <w:pStyle w:val="ListNumber"/>
        <w:spacing w:line="240" w:lineRule="auto"/>
        <w:ind w:left="720"/>
      </w:pPr>
      <w:r/>
      <w:hyperlink r:id="rId15">
        <w:r>
          <w:rPr>
            <w:color w:val="0000EE"/>
            <w:u w:val="single"/>
          </w:rPr>
          <w:t>https://www.bbc.co.uk/news/articles/c0mz8nmmvd3o</w:t>
        </w:r>
      </w:hyperlink>
      <w:r>
        <w:t xml:space="preserve"> - For the 2025 Boardmasters festival, organisers in Newquay announced enhanced security measures, including a 20% increase in security personnel, more entry lanes for thorough searches, and additional high-visibility patrols. These steps aimed to ensure the safety of attendees and the local community.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0331/uk-seaside-british-magaluf-huge-crackdown" TargetMode="External"/><Relationship Id="rId10" Type="http://schemas.openxmlformats.org/officeDocument/2006/relationships/hyperlink" Target="https://metro.co.uk/2015/05/28/cornwall-mankini-ban-creates-tourism-boom-5218467/" TargetMode="External"/><Relationship Id="rId11" Type="http://schemas.openxmlformats.org/officeDocument/2006/relationships/hyperlink" Target="https://www.independent.co.uk/news/uk/home-news/mankini-ban-anti-social-behaviour-newquay-police-a8189433.html" TargetMode="External"/><Relationship Id="rId12" Type="http://schemas.openxmlformats.org/officeDocument/2006/relationships/hyperlink" Target="https://www.bbc.com/news/uk-england-cornwall-50434664" TargetMode="External"/><Relationship Id="rId13" Type="http://schemas.openxmlformats.org/officeDocument/2006/relationships/hyperlink" Target="https://www.telegraph.co.uk/news/2019/06/21/newquay-sheds-reputation-teenage-rite-passage-destination-lifts/" TargetMode="External"/><Relationship Id="rId14" Type="http://schemas.openxmlformats.org/officeDocument/2006/relationships/hyperlink" Target="https://www.falmouthpacket.co.uk/news/23721871.boardmasters-2023-newquay-cornwall-police-festival-success/" TargetMode="External"/><Relationship Id="rId15" Type="http://schemas.openxmlformats.org/officeDocument/2006/relationships/hyperlink" Target="https://www.bbc.co.uk/news/articles/c0mz8nmmvd3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