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Oliver Radcliffe reveals surprising lifestyle clashes moving from Yorkshire to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Oliver Radcliffe’s move from Yorkshire to London has opened his eyes to the stark contrasts between these two regions, leading him to reflect on what makes his home in the North so special. Now six months settled in the capital, Oliver has noticed several cultural and environmental differences that have come as a surprise, from the basics of day-to-day life to the cherished traditions of his Yorkshire roots.</w:t>
      </w:r>
      <w:r/>
    </w:p>
    <w:p>
      <w:r/>
      <w:r>
        <w:t>One of the most notable differences for Oliver is the quality of tap water, which he describes as "disgusting." Hailing from the outskirts of Huddersfield, where clean, crisp Yorkshire tap water is a given, he finds London's hard water a drastic change. This discrepancy not only affects his drinking water but also complicates household tasks. In a piece he wrote for MyLondon, he lamented the persistent battle against limescale, stating, "London tap water is extremely hard," and bemoaned the state of his kitchenware, noting “the damage it does to a kettle.” Such a claim resonates with many who have experienced the challenges of living in an area with hard water, known to produce a thin film of mineral deposits on various household items.</w:t>
      </w:r>
      <w:r/>
    </w:p>
    <w:p>
      <w:r/>
      <w:r>
        <w:t>In addition to water quality, Oliver notes the landscape itself. Moving from Yorkshire’s lush, rolling hills to flat London has left him feeling somewhat disoriented. The almost continuous horizon in the capital lacks the geographical intrigue he grew accustomed to. He describes the flatness as "eerie and bleak," which starkly contrasts with the comforting hills that once surrounded him. This appreciation for the natural environment aligns with studies indicating that access to green spaces directly impacts mental well-being, a stark factor for many who relocate to urban areas like London.</w:t>
      </w:r>
      <w:r/>
    </w:p>
    <w:p>
      <w:r/>
      <w:r>
        <w:t>Oliver’s culinary cravings also highlight a significant cultural divide. He expresses a deep-rooted passion for Yorkshire pies, reminiscing about local flavours that are, in his view, unmatched by anything available in London. The fondness for food reflects broader regional differences; where Yorkshire traditions are rich with history, including crafting the renowned Denby Dale pie, the fast-paced dining culture of London often overlooks these culinary treasures. In fact, the North has carved a reputation for its rich culinary offerings, with various publications emphasising that it boasts a more diverse and authentic food scene than the capital.</w:t>
      </w:r>
      <w:r/>
    </w:p>
    <w:p>
      <w:r/>
      <w:r>
        <w:t>His experiences point to larger cultural differences throughout the UK. Research and commentary often suggest that Northern England is generally more community-oriented, marked by open politeness and warmth contrasted against the often brusque nature of London’s urban environment. Interestingly, Oliver’s observations echo the sentiments captured in analyses of regional identities, which highlight how the North's slower pace of life and stronger community ties are perceived as attractive qualities by many, especially those struggling with London’s frenetic lifestyle.</w:t>
      </w:r>
      <w:r/>
    </w:p>
    <w:p>
      <w:r/>
      <w:r>
        <w:t>While Oliver's move to London opens doors to new opportunities and experiences, it also starkly illustrates how deeply regional identities shape our perceptions and feelings of belonging. His reflections are relatable to many who find themselves adjusting to life in a new city, illustrating not just the geographical but also the cultural divides that persist within the UK. As he navigates his new environment, it is clear that while London has its merits, the comforts and traditions of Yorkshire remain a prominent part of his identity—a reminder of home that he carries with him.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https://www.dailymail.co.uk/travel/article-14752679/I-moved-Yorkshire-London-thing-disgusting-living-south.html?ns_mchannel=rss&amp;ns_campaign=1490&amp;ito=1490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https://www.ukgic.com/7-cultural-differences-uk-will-blow-mind/</w:t>
        </w:r>
      </w:hyperlink>
      <w:r>
        <w:t xml:space="preserve"> - This article explores seven notable cultural differences within the UK, including the British emphasis on politeness and etiquette, the widespread love for tea and biscuits, the obsession with queuing, and the unique British pub culture. It also delves into the diversity of regional accents, highlighting the distinctiveness of the Cockney accent in London and the Brummie accent in Birmingham. The piece provides insights into how these cultural traits shape daily life and social interactions across the UK.</w:t>
      </w:r>
      <w:r/>
    </w:p>
    <w:p>
      <w:pPr>
        <w:pStyle w:val="ListNumber"/>
        <w:spacing w:line="240" w:lineRule="auto"/>
        <w:ind w:left="720"/>
      </w:pPr>
      <w:r/>
      <w:hyperlink r:id="rId11">
        <w:r>
          <w:rPr>
            <w:color w:val="0000EE"/>
            <w:u w:val="single"/>
          </w:rPr>
          <w:t>https://www.timeout.com/london/blog/ten-things-that-only-yorkshiremen-and-women-do-in-london-100716</w:t>
        </w:r>
      </w:hyperlink>
      <w:r>
        <w:t xml:space="preserve"> - This article highlights ten distinctive behaviours exhibited by Yorkshire natives when they move to London. It discusses their tendency to apologise frequently, their habit of comparing prices, and their preference for not wearing coats during nights out. The piece offers a humorous and insightful look into the cultural adjustments and idiosyncrasies of Yorkshire people adapting to life in the capital.</w:t>
      </w:r>
      <w:r/>
    </w:p>
    <w:p>
      <w:pPr>
        <w:pStyle w:val="ListNumber"/>
        <w:spacing w:line="240" w:lineRule="auto"/>
        <w:ind w:left="720"/>
      </w:pPr>
      <w:r/>
      <w:hyperlink r:id="rId10">
        <w:r>
          <w:rPr>
            <w:color w:val="0000EE"/>
            <w:u w:val="single"/>
          </w:rPr>
          <w:t>https://www.examinerlive.co.uk/news/west-yorkshire-news/yorkshire-vs-london-living-yorkshire-7047391</w:t>
        </w:r>
      </w:hyperlink>
      <w:r>
        <w:t xml:space="preserve"> - This article compares various aspects of living in Yorkshire and London, focusing on factors such as rent costs, cycling opportunities, and the availability of countryside. It highlights the affordability and privacy offered by Yorkshire housing compared to London's expensive and often shared accommodations. The piece also contrasts the cycling experiences in Yorkshire's rural routes with the challenges of cycling in London's busy streets.</w:t>
      </w:r>
      <w:r/>
    </w:p>
    <w:p>
      <w:pPr>
        <w:pStyle w:val="ListNumber"/>
        <w:spacing w:line="240" w:lineRule="auto"/>
        <w:ind w:left="720"/>
      </w:pPr>
      <w:r/>
      <w:hyperlink r:id="rId12">
        <w:r>
          <w:rPr>
            <w:color w:val="0000EE"/>
            <w:u w:val="single"/>
          </w:rPr>
          <w:t>https://metro.co.uk/2014/12/19/10-reasons-the-north-is-more-cultured-than-the-south-4991951/</w:t>
        </w:r>
      </w:hyperlink>
      <w:r>
        <w:t xml:space="preserve"> - This article presents ten reasons why the North of England is considered more cultured than the South. It highlights the North's world-class theatres, vibrant music scene, and rich artistic heritage. The piece also discusses the North's unique dialects and accents, its culinary traditions, and its contributions to literature and the arts, arguing that the North offers a more diverse and authentic cultural experience.</w:t>
      </w:r>
      <w:r/>
    </w:p>
    <w:p>
      <w:pPr>
        <w:pStyle w:val="ListNumber"/>
        <w:spacing w:line="240" w:lineRule="auto"/>
        <w:ind w:left="720"/>
      </w:pPr>
      <w:r/>
      <w:hyperlink r:id="rId14">
        <w:r>
          <w:rPr>
            <w:color w:val="0000EE"/>
            <w:u w:val="single"/>
          </w:rPr>
          <w:t>https://www.touristsecrets.com/destinations/europe/england/surprise-england-is-not-the-same-as-london/</w:t>
        </w:r>
      </w:hyperlink>
      <w:r>
        <w:t xml:space="preserve"> - This article explores the differences between London and the rest of England, emphasizing that England is not synonymous with London. It discusses the regional dialects and accents, traditional festivals, and the distinct culinary traditions found across England. The piece highlights the rich cultural diversity and unique experiences that exist beyond the capital city.</w:t>
      </w:r>
      <w:r/>
    </w:p>
    <w:p>
      <w:pPr>
        <w:pStyle w:val="ListNumber"/>
        <w:spacing w:line="240" w:lineRule="auto"/>
        <w:ind w:left="720"/>
      </w:pPr>
      <w:r/>
      <w:hyperlink r:id="rId16">
        <w:r>
          <w:rPr>
            <w:color w:val="0000EE"/>
            <w:u w:val="single"/>
          </w:rPr>
          <w:t>https://www.belvoir.co.uk/york-estate-agents/articles/york-vs-london-living-cost-comparison/</w:t>
        </w:r>
      </w:hyperlink>
      <w:r>
        <w:t xml:space="preserve"> - This article provides a detailed comparison of the cost of living between York and London. It examines housing prices, transportation costs, and expenses related to dining out. The piece highlights the significant differences in living expenses, illustrating how a similar lifestyle in York can be achieved at a fraction of the cost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52679/I-moved-Yorkshire-London-thing-disgusting-living-south.html?ns_mchannel=rss&amp;ns_campaign=1490&amp;ito=1490" TargetMode="External"/><Relationship Id="rId10" Type="http://schemas.openxmlformats.org/officeDocument/2006/relationships/hyperlink" Target="https://www.examinerlive.co.uk/news/west-yorkshire-news/yorkshire-vs-london-living-yorkshire-7047391" TargetMode="External"/><Relationship Id="rId11" Type="http://schemas.openxmlformats.org/officeDocument/2006/relationships/hyperlink" Target="https://www.timeout.com/london/blog/ten-things-that-only-yorkshiremen-and-women-do-in-london-100716" TargetMode="External"/><Relationship Id="rId12" Type="http://schemas.openxmlformats.org/officeDocument/2006/relationships/hyperlink" Target="https://metro.co.uk/2014/12/19/10-reasons-the-north-is-more-cultured-than-the-south-4991951/" TargetMode="External"/><Relationship Id="rId13" Type="http://schemas.openxmlformats.org/officeDocument/2006/relationships/hyperlink" Target="https://www.ukgic.com/7-cultural-differences-uk-will-blow-mind/" TargetMode="External"/><Relationship Id="rId14" Type="http://schemas.openxmlformats.org/officeDocument/2006/relationships/hyperlink" Target="https://www.touristsecrets.com/destinations/europe/england/surprise-england-is-not-the-same-as-london/" TargetMode="External"/><Relationship Id="rId15" Type="http://schemas.openxmlformats.org/officeDocument/2006/relationships/hyperlink" Target="https://www.noahwire.com" TargetMode="External"/><Relationship Id="rId16" Type="http://schemas.openxmlformats.org/officeDocument/2006/relationships/hyperlink" Target="https://www.belvoir.co.uk/york-estate-agents/articles/york-vs-london-living-cost-compari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