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Dominic Cummings predicts Nigel Farage could become Britain’s next Prime Minister amid Tory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Dominic Cummings, the former chief adviser to Boris Johnson, has suggested that Nigel Farage could indeed ascend to the role of Prime Minister amidst what he describes as a "completely broken" British political system. In a recent interview with Sky News, Cummings articulated his ideas on how Reform UK, the party led by Farage, could transition from a minor player to a significant political force. His comments reflect a broader discontent among the electorate regarding the current state of Westminster, with many voices calling for change after years of dissatisfaction with traditional parties.</w:t>
      </w:r>
      <w:r/>
    </w:p>
    <w:p>
      <w:r/>
      <w:r>
        <w:t>Cummings, who was instrumental in the successful Brexit campaign and held a key position at Number 10 between July 2019 and November 2020, has reportedly engaged in discussions with Farage about potential strategies to forge a path to power. He noted that the growing support for Reform UK isn't merely about Farage’s charm but rather an expression of the populace's frustration with the political status quo. This sentiment resonates with many who feel neglected by the established parties, particularly following the Conservatives’ dismal performance in recent local elections.</w:t>
      </w:r>
      <w:r/>
    </w:p>
    <w:p>
      <w:r/>
      <w:r>
        <w:t>The Conservative Party, currently marked by internal strife and declining popularity, finds itself grappling with the spectre of leadership instability. Cummings has predicted the downfall of Tory leader Kemi Badenoch within the year, suggesting that ongoing attempts to unseat her could escalate, especially if she fails to revitalise the party’s fortunes in the wake of significant electoral losses. Despite being newly appointed to her leadership role, Badenoch's tenure is under scrutiny. Some party members are reportedly already manoeuvring to expedite her removal, highlighting a precarious situation for a party facing trumped-up pressures from both the electorate and rival factions.</w:t>
      </w:r>
      <w:r/>
    </w:p>
    <w:p>
      <w:r/>
      <w:r>
        <w:t>The former adviser expressed a stark view on the fate of the Conservatives, stating they may have crossed an "event horizon" from which recovery is impossible. He claimed it’s feasible for Reform UK to capture a substantial number of parliamentary seats—potentially moving from their current five to between 50 and 150—should they harness the public's craving for a fresh alternative effectively. Cummings has framed Reform UK not merely as a political party but as a vehicle for voters who feel disenfranchised by Westminster; the surge in Farage's approval ratings, he argues, reflects a widespread repudiation of conventional party politics.</w:t>
      </w:r>
      <w:r/>
    </w:p>
    <w:p>
      <w:r/>
      <w:r>
        <w:t>Nevertheless, the prospect of Farage ruling from Downing Street is not without its challenges. Cummings emphasised the importance of a well-structured plan to transform Reform UK into a viable governing body, necessitating a team capable of navigating the complexities of Whitehall—a feat that he believes remains elusive for the party in its current form. He outlined that for Farage to truly galvanise public interest and support, he must articulate a compelling vision that resonates with voters, addressing not only their discontent but also presenting tangible solutions to the country’s pressing issues.</w:t>
      </w:r>
      <w:r/>
    </w:p>
    <w:p>
      <w:r/>
      <w:r>
        <w:t>In the midst of these upheavals, the Conservative Party is facing significant backlash, as articulated by senior Tory MP Helen Whately. She acknowledged the difficulties of the party's current position but defended Badenoch as a capable leader navigating through challenging times. Whately highlighted the party's need for reflection and responsiveness to public dissatisfaction, particularly regarding rising living costs—a situation exacerbated by global events such as the fallout from Russia's invasion of Ukraine. She dismissed Cummings's rhetoric as an attempt to disrupt rather than a constructive critique.</w:t>
      </w:r>
      <w:r/>
    </w:p>
    <w:p>
      <w:r/>
      <w:r>
        <w:t>As British politics continues to shift, the dynamics of power stand at a crucial junction. Whether Farage can elevate Reform UK to a position of prominence or whether the Conservatives can right their course remains a contentious and evolving story in Britain’s political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https://www.dailymail.co.uk/news/article-14756963/Nigel-Farage-definitely-PM-says-Dominic-Cummings-ex-No10-aide-claims-Kemi-Badenoch-gone-12-months.html?ns_mchannel=rss&amp;ns_campaign=1490&amp;ito=1490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https://www.theguardian.com/politics/2025/mar/16/nigel-farage-dominic-cummings-friendly-chat-donald-trump-elon-musk</w:t>
        </w:r>
      </w:hyperlink>
      <w:r>
        <w:t xml:space="preserve"> - In March 2025, it was reported that Nigel Farage and Dominic Cummings, former chief adviser to Boris Johnson, met for a 'friendly chat about the general scene'. The discussion reportedly covered topics such as US politics, including Donald Trump and Elon Musk, as well as the state of the Conservative Party and potential strategies for Reform UK to replace the Tories. This meeting signified a notable shift in their previously adversarial relationship, with both parties exploring potential collaboration in the political landscape.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https://www.theguardian.com/politics/2025/mar/24/dominic-cummings-breaks-silence-after-secret-dinner-with-nigel-farage</w:t>
        </w:r>
      </w:hyperlink>
      <w:r>
        <w:t xml:space="preserve"> - Following a secret dinner with Nigel Farage, Dominic Cummings, former chief adviser to Boris Johnson, broke his silence to discuss the meeting. Cummings described it as a 'friendly chat' focusing on the challenges of a 'broken Whitehall' and a 'shattered Tory party'. He emphasized the need for an external force to instigate change, suggesting that Reform UK could play a pivotal role in this transformation. The conversation also touched upon the potential for Reform UK to win a majority in the 2029 general election. (</w:t>
      </w:r>
      <w:hyperlink r:id="rId14">
        <w:r>
          <w:rPr>
            <w:color w:val="0000EE"/>
            <w:u w:val="single"/>
          </w:rPr>
          <w:t>theguardian.com</w:t>
        </w:r>
      </w:hyperlink>
      <w:r>
        <w:t>)</w:t>
      </w:r>
      <w:r/>
    </w:p>
    <w:p>
      <w:pPr>
        <w:pStyle w:val="ListNumber"/>
        <w:spacing w:line="240" w:lineRule="auto"/>
        <w:ind w:left="720"/>
      </w:pPr>
      <w:r/>
      <w:hyperlink r:id="rId10">
        <w:r>
          <w:rPr>
            <w:color w:val="0000EE"/>
            <w:u w:val="single"/>
          </w:rPr>
          <w:t>https://www.theguardian.com/politics/2025/mar/16/nigel-farage-dominic-cummings-friendly-chat-donald-trump-elon-musk</w:t>
        </w:r>
      </w:hyperlink>
      <w:r>
        <w:t xml:space="preserve"> - In March 2025, it was reported that Nigel Farage and Dominic Cummings, former chief adviser to Boris Johnson, met for a 'friendly chat about the general scene'. The discussion reportedly covered topics such as US politics, including Donald Trump and Elon Musk, as well as the state of the Conservative Party and potential strategies for Reform UK to replace the Tories. This meeting signified a notable shift in their previously adversarial relationship, with both parties exploring potential collaboration in the political landscape.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https://www.theguardian.com/politics/2025/mar/24/dominic-cummings-breaks-silence-after-secret-dinner-with-nigel-farage</w:t>
        </w:r>
      </w:hyperlink>
      <w:r>
        <w:t xml:space="preserve"> - Following a secret dinner with Nigel Farage, Dominic Cummings, former chief adviser to Boris Johnson, broke his silence to discuss the meeting. Cummings described it as a 'friendly chat' focusing on the challenges of a 'broken Whitehall' and a 'shattered Tory party'. He emphasized the need for an external force to instigate change, suggesting that Reform UK could play a pivotal role in this transformation. The conversation also touched upon the potential for Reform UK to win a majority in the 2029 general election. (</w:t>
      </w:r>
      <w:hyperlink r:id="rId14">
        <w:r>
          <w:rPr>
            <w:color w:val="0000EE"/>
            <w:u w:val="single"/>
          </w:rPr>
          <w:t>theguardian.com</w:t>
        </w:r>
      </w:hyperlink>
      <w:r>
        <w:t>)</w:t>
      </w:r>
      <w:r/>
    </w:p>
    <w:p>
      <w:pPr>
        <w:pStyle w:val="ListNumber"/>
        <w:spacing w:line="240" w:lineRule="auto"/>
        <w:ind w:left="720"/>
      </w:pPr>
      <w:r/>
      <w:hyperlink r:id="rId10">
        <w:r>
          <w:rPr>
            <w:color w:val="0000EE"/>
            <w:u w:val="single"/>
          </w:rPr>
          <w:t>https://www.theguardian.com/politics/2025/mar/16/nigel-farage-dominic-cummings-friendly-chat-donald-trump-elon-musk</w:t>
        </w:r>
      </w:hyperlink>
      <w:r>
        <w:t xml:space="preserve"> - In March 2025, it was reported that Nigel Farage and Dominic Cummings, former chief adviser to Boris Johnson, met for a 'friendly chat about the general scene'. The discussion reportedly covered topics such as US politics, including Donald Trump and Elon Musk, as well as the state of the Conservative Party and potential strategies for Reform UK to replace the Tories. This meeting signified a notable shift in their previously adversarial relationship, with both parties exploring potential collaboration in the political landscape.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https://www.theguardian.com/politics/2025/mar/24/dominic-cummings-breaks-silence-after-secret-dinner-with-nigel-farage</w:t>
        </w:r>
      </w:hyperlink>
      <w:r>
        <w:t xml:space="preserve"> - Following a secret dinner with Nigel Farage, Dominic Cummings, former chief adviser to Boris Johnson, broke his silence to discuss the meeting. Cummings described it as a 'friendly chat' focusing on the challenges of a 'broken Whitehall' and a 'shattered Tory party'. He emphasized the need for an external force to instigate change, suggesting that Reform UK could play a pivotal role in this transformation. The conversation also touched upon the potential for Reform UK to win a majority in the 2029 general election. (</w:t>
      </w:r>
      <w:hyperlink r:id="rId14">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963/Nigel-Farage-definitely-PM-says-Dominic-Cummings-ex-No10-aide-claims-Kemi-Badenoch-gone-12-months.html?ns_mchannel=rss&amp;ns_campaign=1490&amp;ito=1490" TargetMode="External"/><Relationship Id="rId10" Type="http://schemas.openxmlformats.org/officeDocument/2006/relationships/hyperlink" Target="https://www.theguardian.com/politics/2025/mar/16/nigel-farage-dominic-cummings-friendly-chat-donald-trump-elon-musk" TargetMode="External"/><Relationship Id="rId11" Type="http://schemas.openxmlformats.org/officeDocument/2006/relationships/hyperlink" Target="https://www.theguardian.com/politics/2025/mar/24/dominic-cummings-breaks-silence-after-secret-dinner-with-nigel-farage" TargetMode="External"/><Relationship Id="rId12" Type="http://schemas.openxmlformats.org/officeDocument/2006/relationships/hyperlink" Target="https://www.noahwire.com" TargetMode="External"/><Relationship Id="rId13" Type="http://schemas.openxmlformats.org/officeDocument/2006/relationships/hyperlink" Target="https://www.theguardian.com/politics/2025/mar/16/nigel-farage-dominic-cummings-friendly-chat-donald-trump-elon-musk?utm_source=openai" TargetMode="External"/><Relationship Id="rId14" Type="http://schemas.openxmlformats.org/officeDocument/2006/relationships/hyperlink" Target="https://www.theguardian.com/politics/2025/mar/24/dominic-cummings-breaks-silence-after-secret-dinner-with-nigel-fara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