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warns Farage’s fiscal plans could crash UK economy amid rising Reform UK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Prime Minister Keir Starmer's recent remarks about Nigel Farage during a visit to a glass factory in the North West have ignited considerable debate, drawing both support and criticism. In his address, Starmer characterised Farage's economic proposals as reckless, reminiscent of the failed policies of former Prime Minister Liz Truss. He likened the Reform UK leader’s plans to unfunded tax cuts that destabilised financial markets in 2022, warning that such strategies could ultimately cost the UK economy up to £80 billion annually. Starmer’s critique, while positioned as a defence of fiscal responsibility, highlighted an escalating confrontation between the two leaders.</w:t>
      </w:r>
      <w:r/>
    </w:p>
    <w:p>
      <w:r/>
      <w:r>
        <w:t>This exchange comes at a time when Farage's Reform UK party—despite holding just five seats in Parliament—has gained significant traction in public opinion polls, even leading some surveys against Labour with as much as 29% voter intention. The party's increased visibility and success in local elections resonate with many working-class voters, traditionally aligned with Labour, raising alarms within Starmer's camp. In recent months, Farage has sought to reinforce his image as a defender of the "working people," promising to reinstate previously slashed social benefits while simultaneously courting discontent with mainstream political narratives.</w:t>
      </w:r>
      <w:r/>
    </w:p>
    <w:p>
      <w:r/>
      <w:r>
        <w:t>Veteran broadcaster Andrew Neil has also weighed in on Starmer's strategy, criticising the Prime Minister for seemingly misusing his platform to target a relatively minor political opponent like Farage, rather than focusing on pressing national issues. He described Starmer’s approach as tactical folly and suggested that the Labour leader is not adequately addressing the populist threat posed by Farage's rising popularity. Neil argued that the focus on attacking Farage could backfire, suggesting that Starmer might need to rethink both his strategy and communications team to avert a potential surge in support for Reform UK, especially as the Labour Party approaches a critical conference season.</w:t>
      </w:r>
      <w:r/>
    </w:p>
    <w:p>
      <w:r/>
      <w:r>
        <w:t>Starmer has maintained that he will not shy away from addressing the growing influence of populist rhetoric in British politics. Earlier this year, he reeled from declining public support amidst internal challenges, partly due to recent tax hikes and spending cuts. Political analysts suggest that Starmer should focus on economic critiques of Farage rather than immigration—an area where many believe Farage presents a strong populist narrative. Resisting this populist tide requires a comprehensive approach that addresses economic, social, and welfare issues, essential topics in the lead-up to future elections.</w:t>
      </w:r>
      <w:r/>
    </w:p>
    <w:p>
      <w:r/>
      <w:r>
        <w:t>The challenge for Starmer is further complicated by Farage’s provocative rhetoric. While Farage attempts to bridge the gap with the working class by promising fiscal reforms, critics argue these proposals lack viability and depth. For instance, his plans to increase social benefits, such as reinstating energy grants and child benefits, raise questions of their sustainability within a realistic budget framework. Farage's platform, designed to appeal to those feeling disenfranchised by the traditional party system, presents Labour with a pressing dilemma: how to counteract his populism while repositioning the party as a credible alternative.</w:t>
      </w:r>
      <w:r/>
    </w:p>
    <w:p>
      <w:r/>
      <w:r>
        <w:t>As Labour faces the repercussions of its recent policy decisions, the pressure to solidify its position in the political landscape intensifies. Starmer’s attempts to frame the political discourse as a binary choice between Labour and a resurgent right-wing populism encapsulates a broader national concern about where UK politics may be headed. Ultimately, how successfully Starmer can navigate these intricacies while maintaining his party's grounding in working-class interests will be pivotal in the upcoming election cycles.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https://www.express.co.uk/news/politics/2061834/andrew-neil-keir-starmer-nigel-farage</w:t>
        </w:r>
      </w:hyperlink>
      <w:r>
        <w:t xml:space="preserve"> - Please view link - unable to able to access data</w:t>
      </w:r>
      <w:r/>
    </w:p>
    <w:p>
      <w:pPr>
        <w:pStyle w:val="ListNumber"/>
        <w:spacing w:line="240" w:lineRule="auto"/>
        <w:ind w:left="720"/>
      </w:pPr>
      <w:r/>
      <w:hyperlink r:id="rId10">
        <w:r>
          <w:rPr>
            <w:color w:val="0000EE"/>
            <w:u w:val="single"/>
          </w:rPr>
          <w:t>https://apnews.com/article/4d0aa7348d2568f783ab0dd29bd55872</w:t>
        </w:r>
      </w:hyperlink>
      <w:r>
        <w:t xml:space="preserve"> - In a recent speech, British Prime Minister Keir Starmer criticised political rival Nigel Farage, accusing him of proposing reckless economic policies that could harm the UK economy. Starmer likened Farage's economic plans to those of former Prime Minister Liz Truss, whose unfunded tax cuts destabilised financial markets in 2022. Despite Reform UK holding only five seats in Parliament, the party has gained popularity, achieving notable success in local elections and attracting support from working-class voters traditionally aligned with Labour. Starmer warned that Farage's tax cuts could cost up to £80 billion annually.</w:t>
      </w:r>
      <w:r/>
    </w:p>
    <w:p>
      <w:pPr>
        <w:pStyle w:val="ListNumber"/>
        <w:spacing w:line="240" w:lineRule="auto"/>
        <w:ind w:left="720"/>
      </w:pPr>
      <w:r/>
      <w:hyperlink r:id="rId11">
        <w:r>
          <w:rPr>
            <w:color w:val="0000EE"/>
            <w:u w:val="single"/>
          </w:rPr>
          <w:t>https://www.ft.com/content/bfe4a816-4550-4893-98a2-36c7973c2438</w:t>
        </w:r>
      </w:hyperlink>
      <w:r>
        <w:t xml:space="preserve"> - In a recent speech in St Helens, Prime Minister Keir Starmer positioned British politics as a binary choice between his Labour government and Nigel Farage's Reform UK, underscoring the latter's growing influence. Despite holding only five parliamentary seats, Reform UK is leading national opinion polls, prompting Starmer to cancel a diplomatic trip to Germany to address the challenge. He criticised Farage’s economic policies as reckless and reminiscent of Liz Truss’s failed 2022 mini-budget, arguing that Farage's unfunded pledges could destabilise the economy. Reform UK's recent gains in local elections have emphasised its threat, particularly in traditional Labour areas.</w:t>
      </w:r>
      <w:r/>
    </w:p>
    <w:p>
      <w:pPr>
        <w:pStyle w:val="ListNumber"/>
        <w:spacing w:line="240" w:lineRule="auto"/>
        <w:ind w:left="720"/>
      </w:pPr>
      <w:r/>
      <w:hyperlink r:id="rId12">
        <w:r>
          <w:rPr>
            <w:color w:val="0000EE"/>
            <w:u w:val="single"/>
          </w:rPr>
          <w:t>https://www.reuters.com/world/uk/uk-pm-starmer-warns-farages-fantasy-fiscal-plans-would-crash-economy-2025-05-29/</w:t>
        </w:r>
      </w:hyperlink>
      <w:r>
        <w:t xml:space="preserve"> - British Prime Minister Keir Starmer has criticised Reform UK leader Nigel Farage's economic proposals, warning they could crash the economy if implemented. Starmer described Farage's tax and spending plans as a 'fantasy,' likening them to the failed economic strategy of former Prime Minister Liz Truss in 2022, whose unfunded tax cuts led to market turmoil. As Labour struggles with declining public support due to recent tax hikes and spending cuts, Reform UK has gained traction, leading recent opinion polls. Farage, promoting a blend of right-wing and left-leaning policies, claims Reform represents 'working people,' a statement Starmer rebuffed, citing his own working-class roots. The Institute for Fiscal Studies estimated a Reform proposal to raise the income tax personal allowance could cost £50–80 billion. Despite criticism, Starmer retains a large parliamentary majority and is resisting populist pressures, though he is reconsidering some welfare policies. Political analysts advise Starmer to challenge Farage on economic grounds rather than immigration. A recent YouGov poll shows Reform ahead of Labour (29% to 21%), though more people still favour Starmer as prime minister over Farage.</w:t>
      </w:r>
      <w:r/>
    </w:p>
    <w:p>
      <w:pPr>
        <w:pStyle w:val="ListNumber"/>
        <w:spacing w:line="240" w:lineRule="auto"/>
        <w:ind w:left="720"/>
      </w:pPr>
      <w:r/>
      <w:hyperlink r:id="rId13">
        <w:r>
          <w:rPr>
            <w:color w:val="0000EE"/>
            <w:u w:val="single"/>
          </w:rPr>
          <w:t>https://elpais.com/internacional/2025-05-27/el-populista-farage-promete-recuperar-ayudas-sociales-para-conquistar-a-la-clase-trabajadora-del-reino-unido.html</w:t>
        </w:r>
      </w:hyperlink>
      <w:r>
        <w:t xml:space="preserve"> - Nigel Farage, leader of the populist party Reform UK, aims to consolidate his position as a representative of the British working class by promising to reinstate previously cut social benefits, such as energy grants, disability allowances, and child benefits. Following a notable success in the May 1 local elections, where his party secured council seats from both Conservatives and Labour, Farage presents himself as an alternative to the traditional political system. In his new manifesto, he proclaims himself a defender of the family and unity between workers and employers, despite his history of opposing the welfare state. He harshly criticises Prime Minister Keir Starmer, labelling him disconnected and unpatriotic, and challenges him to a debate to demonstrate his closeness to the working class. Both the Labour and Conservative parties have responded sharply, accusing Farage of opportunism and lack of viable proposals. Despite the criticism, the growing support for Farage, who leads the polls with 29% voter intention, reflects widespread discontent with traditional parties and an openness to populist rhetoric in the UK.</w:t>
      </w:r>
      <w:r/>
    </w:p>
    <w:p>
      <w:pPr>
        <w:pStyle w:val="ListNumber"/>
        <w:spacing w:line="240" w:lineRule="auto"/>
        <w:ind w:left="720"/>
      </w:pPr>
      <w:r/>
      <w:hyperlink r:id="rId14">
        <w:r>
          <w:rPr>
            <w:color w:val="0000EE"/>
            <w:u w:val="single"/>
          </w:rPr>
          <w:t>https://elpais.com/internacional/2025-02-06/el-gobierno-de-starmer-endurece-el-discurso-ante-el-auge-de-la-derecha-populista-de-nigel-farage.html</w:t>
        </w:r>
      </w:hyperlink>
      <w:r>
        <w:t xml:space="preserve"> - The government of Prime Minister Keir Starmer in the United Kingdom is hardening its political discourse in response to the rise of right-wing populism led by Nigel Farage and his party, Reform UK. Wes Streeting, the British Health Minister, has criticised Farage for his negative view of the country and highlighted the need for the left to take the populist threat seriously. According to a recent YouGov poll, Reform UK has reached 25% voter intention, surpassing both the Labour and Conservative parties. The study by the organisation Hope not Hate suggests that Reform UK could obtain up to 76 seats in Parliament, many of which would come from Labour. A group of Labour MPs has urged Starmer to adopt a firmer stance on immigration to counter Farage's threat. Additionally, the Labour Party is emphasising the defence of the National Health Service (NHS) against Farage's proposals, which have occasionally suggested the privatisation of the health system, as a way to counter the populist influence.</w:t>
      </w:r>
      <w:r/>
    </w:p>
    <w:p>
      <w:pPr>
        <w:pStyle w:val="ListNumber"/>
        <w:spacing w:line="240" w:lineRule="auto"/>
        <w:ind w:left="720"/>
      </w:pPr>
      <w:r/>
      <w:hyperlink r:id="rId15">
        <w:r>
          <w:rPr>
            <w:color w:val="0000EE"/>
            <w:u w:val="single"/>
          </w:rPr>
          <w:t>https://www.theguardian.com/politics/2025/feb/23/starmer-condemns-farage-and-reform-uk-for-fawning-over-putin</w:t>
        </w:r>
      </w:hyperlink>
      <w:r>
        <w:t xml:space="preserve"> - Keir Starmer has condemned Nigel Farage and Reform UK for talking the language of workers’ rights online but wanting to charge people to use the NHS and for 'fawning over Putin'. The prime minister said Labour must be ready for the test Farage’s party presents, saying there had been a rise in 'dangerous rightwing politics' and those who claim to be seeking to 'tilt politics towards the interests of working people'. Speaking to the Scottish Labour conference in Glasgow, Starmer announced a £200m investment for the Grangemouth oil refinery, which is expected to go towards creating a new industrial purpose for the site. It is scheduled to close in the summer with a loss of more than 400 jobs. However, the prime minister also used his address on Sunday to attack Reform UK’s politics, hours after the US president, Donald Trump, had praised Farage as a 'great guy' when addressing the Conservative Political Action Conference at the National Harbor in Maryland. Starmer told the conference: 'You want to know what Farage and Reform are doing on their rare visits to parliament? They’re voting against our employment rights bill. They talk the language of workers’ rights online and on the doorstep … but they voted against banning fire-and-rehire, conference. They voted against scrapping exploitative zero-hours contracts. They voted against sick leave and maternity pay. And what about the NHS? They want to charge people to use our NHS. 'They claim to be the party of patriotism but they’re fawning over Putin. No – they are not the answer for working people in Britain … and they are not the answer for Scotland.'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1834/andrew-neil-keir-starmer-nigel-farage" TargetMode="External"/><Relationship Id="rId10" Type="http://schemas.openxmlformats.org/officeDocument/2006/relationships/hyperlink" Target="https://apnews.com/article/4d0aa7348d2568f783ab0dd29bd55872" TargetMode="External"/><Relationship Id="rId11" Type="http://schemas.openxmlformats.org/officeDocument/2006/relationships/hyperlink" Target="https://www.ft.com/content/bfe4a816-4550-4893-98a2-36c7973c2438" TargetMode="External"/><Relationship Id="rId12" Type="http://schemas.openxmlformats.org/officeDocument/2006/relationships/hyperlink" Target="https://www.reuters.com/world/uk/uk-pm-starmer-warns-farages-fantasy-fiscal-plans-would-crash-economy-2025-05-29/" TargetMode="External"/><Relationship Id="rId13" Type="http://schemas.openxmlformats.org/officeDocument/2006/relationships/hyperlink" Target="https://elpais.com/internacional/2025-05-27/el-populista-farage-promete-recuperar-ayudas-sociales-para-conquistar-a-la-clase-trabajadora-del-reino-unido.html" TargetMode="External"/><Relationship Id="rId14" Type="http://schemas.openxmlformats.org/officeDocument/2006/relationships/hyperlink" Target="https://elpais.com/internacional/2025-02-06/el-gobierno-de-starmer-endurece-el-discurso-ante-el-auge-de-la-derecha-populista-de-nigel-farage.html" TargetMode="External"/><Relationship Id="rId15" Type="http://schemas.openxmlformats.org/officeDocument/2006/relationships/hyperlink" Target="https://www.theguardian.com/politics/2025/feb/23/starmer-condemns-farage-and-reform-uk-for-fawning-over-puti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