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Charles III faces Boxing Day shoot crisis as Sandringham pheasant numbers plummet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Royal Family's Boxing Day tradition of pheasant shooting at Sandringham may soon be on the brink of extinction due to dwindling numbers of pheasants on the estate. Each year, royals gather to partake in this decades-old practice, which has become a highlight of their festive calendar. However, reports indicate that the estate is facing a significant shortage of birds, prompting King Charles III, aged 76, to express his frustration over the situation.</w:t>
      </w:r>
      <w:r/>
    </w:p>
    <w:p>
      <w:r/>
      <w:r>
        <w:t>This year’s anticipated shoot has reportedly been jeopardised by a “total cock-up” according to an unnamed source, who stated, “No birds, no bang, just red faces. The King wasn’t having it.” Traditionally, the pheasants shot at Sandringham are reared on the estate rather than sourced externally from breeders. The King's preference for reared birds reflects a desire to maintain the estate's authenticity and control over wildlife management, but this approach may now be backfiring.</w:t>
      </w:r>
      <w:r/>
    </w:p>
    <w:p>
      <w:r/>
      <w:r>
        <w:t>The Sandringham estate has long been associated with the Royal Family. Its shooting parties not only serve as an annual social gathering but also continue a lineage of hunting that traces back generations. Historically, these events were elaborately planned and involved numerous participants, including beaters, whose roles enhanced the experience and success of the shoot. Such enthusiastic participation has encompassed many royal members, from Prince Philip, known for his fervent pursuit of hunting, to current royals like Prince William and the Duke and Duchess of Cambridge.</w:t>
      </w:r>
      <w:r/>
    </w:p>
    <w:p>
      <w:r/>
      <w:r>
        <w:t>Data from past years underscores the historical significance and scale of these events. Prince Philip alone is recorded to have been involved in the hunting of over 30,000 animals throughout his life, illustrating a deep-rooted tradition that has drawn public scrutiny over the years. Concerns regarding blood sports continue to linger, especially against a backdrop of increasing animal rights activism. It is worth noting that the family's shooting activities have previously caused distress within local communities, including an incident where pheasants shot during the regal gatherings fell near playgrounds, resulting in apologies from the Sandringham estate to local schoolchildren.</w:t>
      </w:r>
      <w:r/>
    </w:p>
    <w:p>
      <w:r/>
      <w:r>
        <w:t>Amid the ongoing conversation around royal hunting practices, King Charles III's role in wildlife management on his estate is increasingly under examination. Critics have drawn attention to inhumane practices, such as the use of snare traps, alongside the declining pheasant population. These issues pose a complex challenge for a royal family historically intertwined with wildlife and hunting, as they seek to balance tradition with modern values concerning animal welfare.</w:t>
      </w:r>
      <w:r/>
    </w:p>
    <w:p>
      <w:r/>
      <w:r>
        <w:t xml:space="preserve">As speculation mounts over the continuation of this iconic sporting event, the royal family faces a poignant crossroads. The Boxing Day shoot, once an emblem of their festive gatherings, may soon transform or vanish altogether—a shift that reflects broader societal changes in perceptions of hunting and conservation.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https://www.express.co.uk/news/royal/2062509/royal-family-tradition-king-sandringham</w:t>
        </w:r>
      </w:hyperlink>
      <w:r>
        <w:t xml:space="preserve"> - Please view link - unable to able to access data</w:t>
      </w:r>
      <w:r/>
    </w:p>
    <w:p>
      <w:pPr>
        <w:pStyle w:val="ListNumber"/>
        <w:spacing w:line="240" w:lineRule="auto"/>
        <w:ind w:left="720"/>
      </w:pPr>
      <w:r/>
      <w:hyperlink r:id="rId10">
        <w:r>
          <w:rPr>
            <w:color w:val="0000EE"/>
            <w:u w:val="single"/>
          </w:rPr>
          <w:t>https://www.ok.co.uk/royal/royal-family-boxing-day-christmas-31697963</w:t>
        </w:r>
      </w:hyperlink>
      <w:r>
        <w:t xml:space="preserve"> - This article discusses the Royal Family's Boxing Day traditions, focusing on their annual pheasant shoot at Sandringham. It details the participation of senior royals, including Prince Charles, Camilla, the Duke and Duchess of Cambridge, and others. The piece also highlights the departure of Charles and Camilla post-shoot to spend the rest of the day with Camilla's children, and the Cambridges' subsequent visit to Kate's parents. The article provides insights into the family's festive routines and the significance of the Boxing Day shoot in their holiday celebrations.</w:t>
      </w:r>
      <w:r/>
    </w:p>
    <w:p>
      <w:pPr>
        <w:pStyle w:val="ListNumber"/>
        <w:spacing w:line="240" w:lineRule="auto"/>
        <w:ind w:left="720"/>
      </w:pPr>
      <w:r/>
      <w:hyperlink r:id="rId12">
        <w:r>
          <w:rPr>
            <w:color w:val="0000EE"/>
            <w:u w:val="single"/>
          </w:rPr>
          <w:t>https://www.independent.co.uk/news/royals-shooting-passion-draws-bad-blood-1315283.html</w:t>
        </w:r>
      </w:hyperlink>
      <w:r>
        <w:t xml:space="preserve"> - This article examines the Royal Family's longstanding tradition of shooting, particularly focusing on Prince Philip's passion for the sport. It details the extensive range of animals he has hunted, including deer, rabbit, hare, wild duck, snipe, woodcock, teal, pigeon, and partridge, with a reported total of at least 30,000 animals. The piece also touches upon the controversies surrounding the Royal Family's involvement in blood sports and the public's reaction to these activities.</w:t>
      </w:r>
      <w:r/>
    </w:p>
    <w:p>
      <w:pPr>
        <w:pStyle w:val="ListNumber"/>
        <w:spacing w:line="240" w:lineRule="auto"/>
        <w:ind w:left="720"/>
      </w:pPr>
      <w:r/>
      <w:hyperlink r:id="rId13">
        <w:r>
          <w:rPr>
            <w:color w:val="0000EE"/>
            <w:u w:val="single"/>
          </w:rPr>
          <w:t>https://www.abc.net.au/news/2004-01-14/royal-pheasant-shoot-terrifies-british-children/119952</w:t>
        </w:r>
      </w:hyperlink>
      <w:r>
        <w:t xml:space="preserve"> - This article reports on an incident where a Royal Family shooting party at Sandringham estate caused distress among local schoolchildren. The children witnessed pheasants being shot and falling near their playground, leading to an apology from the Sandringham estate. The piece highlights the impact of the Royal Family's shooting activities on the local community and the subsequent measures taken to prevent future disturbances.</w:t>
      </w:r>
      <w:r/>
    </w:p>
    <w:p>
      <w:pPr>
        <w:pStyle w:val="ListNumber"/>
        <w:spacing w:line="240" w:lineRule="auto"/>
        <w:ind w:left="720"/>
      </w:pPr>
      <w:r/>
      <w:hyperlink r:id="rId11">
        <w:r>
          <w:rPr>
            <w:color w:val="0000EE"/>
            <w:u w:val="single"/>
          </w:rPr>
          <w:t>https://www.edwardianpromenade.com/royalty/entertaining-english-royalty/</w:t>
        </w:r>
      </w:hyperlink>
      <w:r>
        <w:t xml:space="preserve"> - This article provides a historical overview of the Royal Family's shooting parties at Sandringham estate. It describes the elaborate setup, including the attire of the beaters and the scale of the hunts, with mentions of significant game bags and the Prince of Wales's role in organizing these events. The piece also touches upon the social aspects of these gatherings and the Prince's influence in curbing high-stakes gambling during the parties.</w:t>
      </w:r>
      <w:r/>
    </w:p>
    <w:p>
      <w:pPr>
        <w:pStyle w:val="ListNumber"/>
        <w:spacing w:line="240" w:lineRule="auto"/>
        <w:ind w:left="720"/>
      </w:pPr>
      <w:r/>
      <w:hyperlink r:id="rId14">
        <w:r>
          <w:rPr>
            <w:color w:val="0000EE"/>
            <w:u w:val="single"/>
          </w:rPr>
          <w:t>https://www.peta.org.uk/blog/sandringham-snare-traps/</w:t>
        </w:r>
      </w:hyperlink>
      <w:r>
        <w:t xml:space="preserve"> - This article by PETA UK criticizes the use of snare traps on the Sandringham Estate, managed by Prince Charles. It details instances where local animals, including a dog and an owl, were caught and injured by these traps. The piece calls for the removal of such devices, highlighting the inhumane nature of snaring and its indiscriminate impact on wildlife.</w:t>
      </w:r>
      <w:r/>
    </w:p>
    <w:p>
      <w:pPr>
        <w:pStyle w:val="ListNumber"/>
        <w:spacing w:line="240" w:lineRule="auto"/>
        <w:ind w:left="720"/>
      </w:pPr>
      <w:r/>
      <w:hyperlink r:id="rId15">
        <w:r>
          <w:rPr>
            <w:color w:val="0000EE"/>
            <w:u w:val="single"/>
          </w:rPr>
          <w:t>https://www.express.co.uk/news/royal/1221203/royal-boxing-day-shoot-who-kate-middleton-prince-william-queen-royal-family-shoot</w:t>
        </w:r>
      </w:hyperlink>
      <w:r>
        <w:t xml:space="preserve"> - This article outlines the Royal Family's Boxing Day shoot at Sandringham, detailing the participation of senior royals such as Prince Charles, Camilla, the Duke and Duchess of Cambridge, and others. It also mentions the departure of Charles and Camilla post-shoot to spend the rest of the day with Camilla's children, and the Cambridges' subsequent visit to Kate's parents. The piece provides insights into the family's festive routines and the significance of the Boxing Day shoot in their holiday celebrations.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62509/royal-family-tradition-king-sandringham" TargetMode="External"/><Relationship Id="rId10" Type="http://schemas.openxmlformats.org/officeDocument/2006/relationships/hyperlink" Target="https://www.ok.co.uk/royal/royal-family-boxing-day-christmas-31697963" TargetMode="External"/><Relationship Id="rId11" Type="http://schemas.openxmlformats.org/officeDocument/2006/relationships/hyperlink" Target="https://www.edwardianpromenade.com/royalty/entertaining-english-royalty/" TargetMode="External"/><Relationship Id="rId12" Type="http://schemas.openxmlformats.org/officeDocument/2006/relationships/hyperlink" Target="https://www.independent.co.uk/news/royals-shooting-passion-draws-bad-blood-1315283.html" TargetMode="External"/><Relationship Id="rId13" Type="http://schemas.openxmlformats.org/officeDocument/2006/relationships/hyperlink" Target="https://www.abc.net.au/news/2004-01-14/royal-pheasant-shoot-terrifies-british-children/119952" TargetMode="External"/><Relationship Id="rId14" Type="http://schemas.openxmlformats.org/officeDocument/2006/relationships/hyperlink" Target="https://www.peta.org.uk/blog/sandringham-snare-traps/" TargetMode="External"/><Relationship Id="rId15" Type="http://schemas.openxmlformats.org/officeDocument/2006/relationships/hyperlink" Target="https://www.express.co.uk/news/royal/1221203/royal-boxing-day-shoot-who-kate-middleton-prince-william-queen-royal-family-shoo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